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AE8D9" w14:textId="77E6FEB7" w:rsidR="005C4C04" w:rsidRDefault="00C96FE0" w:rsidP="005C4C04">
      <w:pPr>
        <w:pStyle w:val="NormalWeb"/>
        <w:shd w:val="clear" w:color="auto" w:fill="FFFFFF"/>
        <w:spacing w:before="0" w:beforeAutospacing="0" w:after="0" w:afterAutospacing="0"/>
        <w:rPr>
          <w:rFonts w:ascii="Book Antiqua" w:eastAsiaTheme="minorHAnsi" w:hAnsi="Book Antiqua" w:cs="Helvetica"/>
          <w:b/>
          <w:bCs/>
        </w:rPr>
      </w:pPr>
      <w:r>
        <w:rPr>
          <w:rFonts w:ascii="Book Antiqua" w:eastAsiaTheme="minorHAnsi" w:hAnsi="Book Antiqua" w:cs="Helvetica"/>
          <w:b/>
          <w:bCs/>
        </w:rPr>
        <w:t xml:space="preserve">Tributes and Pictures </w:t>
      </w:r>
    </w:p>
    <w:p w14:paraId="703A3F46" w14:textId="77777777" w:rsidR="00C96FE0" w:rsidRDefault="00C96FE0" w:rsidP="005C4C04">
      <w:pPr>
        <w:pStyle w:val="NormalWeb"/>
        <w:shd w:val="clear" w:color="auto" w:fill="FFFFFF"/>
        <w:spacing w:before="0" w:beforeAutospacing="0" w:after="0" w:afterAutospacing="0"/>
        <w:rPr>
          <w:rFonts w:ascii="Book Antiqua" w:eastAsiaTheme="minorHAnsi" w:hAnsi="Book Antiqua" w:cs="Helvetica"/>
          <w:b/>
          <w:bCs/>
        </w:rPr>
      </w:pPr>
    </w:p>
    <w:p w14:paraId="7115BD78" w14:textId="0B8F43E0" w:rsidR="005C4C04" w:rsidRDefault="005C4C04" w:rsidP="005C4C04">
      <w:pPr>
        <w:pStyle w:val="NormalWeb"/>
        <w:shd w:val="clear" w:color="auto" w:fill="FFFFFF"/>
        <w:spacing w:before="0" w:beforeAutospacing="0" w:after="0" w:afterAutospacing="0"/>
        <w:rPr>
          <w:rFonts w:ascii="Book Antiqua" w:hAnsi="Book Antiqua" w:cs="Segoe UI"/>
          <w:color w:val="242424"/>
        </w:rPr>
      </w:pPr>
      <w:r w:rsidRPr="000D5F6D">
        <w:rPr>
          <w:rFonts w:ascii="Book Antiqua" w:eastAsiaTheme="minorHAnsi" w:hAnsi="Book Antiqua" w:cs="Helvetica"/>
          <w:b/>
          <w:bCs/>
        </w:rPr>
        <w:t>Laura: The Founding and Evolution of the Institute for International Connections in Lithuania</w:t>
      </w:r>
      <w:r>
        <w:rPr>
          <w:rFonts w:ascii="Book Antiqua" w:hAnsi="Book Antiqua" w:cs="Helvetica"/>
          <w:b/>
          <w:bCs/>
        </w:rPr>
        <w:t xml:space="preserve"> by </w:t>
      </w:r>
      <w:r w:rsidRPr="000D5F6D">
        <w:rPr>
          <w:rFonts w:ascii="Book Antiqua" w:hAnsi="Book Antiqua" w:cs="Segoe UI"/>
          <w:color w:val="242424"/>
        </w:rPr>
        <w:t xml:space="preserve">Rasa </w:t>
      </w:r>
      <w:proofErr w:type="spellStart"/>
      <w:r w:rsidRPr="000D5F6D">
        <w:rPr>
          <w:rFonts w:ascii="Book Antiqua" w:hAnsi="Book Antiqua" w:cs="Segoe UI"/>
          <w:color w:val="242424"/>
        </w:rPr>
        <w:t>Bieliauskaite</w:t>
      </w:r>
      <w:proofErr w:type="spellEnd"/>
      <w:r w:rsidRPr="000D5F6D">
        <w:rPr>
          <w:rFonts w:ascii="Book Antiqua" w:hAnsi="Book Antiqua" w:cs="Segoe UI"/>
          <w:color w:val="242424"/>
        </w:rPr>
        <w:t>, Ph.D.</w:t>
      </w:r>
    </w:p>
    <w:p w14:paraId="25A4601B" w14:textId="77777777" w:rsidR="006407B5" w:rsidRDefault="006407B5" w:rsidP="00E13645">
      <w:pPr>
        <w:pStyle w:val="NormalWeb"/>
        <w:shd w:val="clear" w:color="auto" w:fill="FFFFFF"/>
        <w:spacing w:before="0" w:beforeAutospacing="0" w:after="0" w:afterAutospacing="0"/>
        <w:rPr>
          <w:rFonts w:ascii="Book Antiqua" w:hAnsi="Book Antiqua" w:cs="Segoe UI"/>
          <w:color w:val="242424"/>
        </w:rPr>
      </w:pPr>
    </w:p>
    <w:p w14:paraId="316DDAEA" w14:textId="6AFDCCBD" w:rsidR="00E13645" w:rsidRPr="000D5F6D" w:rsidRDefault="00E13645" w:rsidP="00E13645">
      <w:pPr>
        <w:pStyle w:val="NormalWeb"/>
        <w:shd w:val="clear" w:color="auto" w:fill="FFFFFF"/>
        <w:spacing w:before="0" w:beforeAutospacing="0" w:after="0" w:afterAutospacing="0"/>
        <w:rPr>
          <w:rFonts w:ascii="Book Antiqua" w:hAnsi="Book Antiqua" w:cs="Segoe UI"/>
          <w:color w:val="242424"/>
        </w:rPr>
      </w:pPr>
      <w:r w:rsidRPr="000D5F6D">
        <w:rPr>
          <w:rFonts w:ascii="Book Antiqua" w:hAnsi="Book Antiqua" w:cs="Segoe UI"/>
          <w:color w:val="242424"/>
        </w:rPr>
        <w:t>Laura Dodson was one of the first professionals who came to Lithuania after the restitution of Lithuanian Independency. For the first time Laura visited Lithuania together with Virginia Satir and her team in 1988. It was already possible to feel the restitution of our independence coming close.</w:t>
      </w:r>
    </w:p>
    <w:p w14:paraId="5E74150E" w14:textId="77777777" w:rsidR="00E13645" w:rsidRPr="000D5F6D" w:rsidRDefault="00E13645" w:rsidP="00E13645">
      <w:pPr>
        <w:pStyle w:val="NormalWeb"/>
        <w:shd w:val="clear" w:color="auto" w:fill="FFFFFF"/>
        <w:spacing w:before="0" w:beforeAutospacing="0" w:after="0" w:afterAutospacing="0"/>
        <w:rPr>
          <w:rFonts w:ascii="Book Antiqua" w:hAnsi="Book Antiqua" w:cs="Segoe UI"/>
          <w:color w:val="242424"/>
        </w:rPr>
      </w:pPr>
    </w:p>
    <w:p w14:paraId="26588FF5" w14:textId="77777777" w:rsidR="00E13645" w:rsidRPr="000D5F6D" w:rsidRDefault="00E13645" w:rsidP="00E13645">
      <w:pPr>
        <w:pStyle w:val="NormalWeb"/>
        <w:shd w:val="clear" w:color="auto" w:fill="FFFFFF"/>
        <w:spacing w:before="0" w:beforeAutospacing="0" w:after="0" w:afterAutospacing="0"/>
        <w:rPr>
          <w:rFonts w:ascii="Book Antiqua" w:hAnsi="Book Antiqua" w:cs="Segoe UI"/>
          <w:color w:val="242424"/>
        </w:rPr>
      </w:pPr>
      <w:r w:rsidRPr="000D5F6D">
        <w:rPr>
          <w:rFonts w:ascii="Book Antiqua" w:hAnsi="Book Antiqua" w:cs="Segoe UI"/>
          <w:color w:val="242424"/>
        </w:rPr>
        <w:t xml:space="preserve">The day of the restitution of Lithuania state independence came together with </w:t>
      </w:r>
      <w:proofErr w:type="spellStart"/>
      <w:r w:rsidRPr="000D5F6D">
        <w:rPr>
          <w:rFonts w:ascii="Book Antiqua" w:hAnsi="Book Antiqua" w:cs="Segoe UI"/>
          <w:color w:val="242424"/>
        </w:rPr>
        <w:t>economical</w:t>
      </w:r>
      <w:proofErr w:type="spellEnd"/>
      <w:r w:rsidRPr="000D5F6D">
        <w:rPr>
          <w:rFonts w:ascii="Book Antiqua" w:hAnsi="Book Antiqua" w:cs="Segoe UI"/>
          <w:color w:val="242424"/>
        </w:rPr>
        <w:t xml:space="preserve"> blockade and the stresses of huge social, </w:t>
      </w:r>
      <w:proofErr w:type="gramStart"/>
      <w:r w:rsidRPr="000D5F6D">
        <w:rPr>
          <w:rFonts w:ascii="Book Antiqua" w:hAnsi="Book Antiqua" w:cs="Segoe UI"/>
          <w:color w:val="242424"/>
        </w:rPr>
        <w:t>economic</w:t>
      </w:r>
      <w:proofErr w:type="gramEnd"/>
      <w:r w:rsidRPr="000D5F6D">
        <w:rPr>
          <w:rFonts w:ascii="Book Antiqua" w:hAnsi="Book Antiqua" w:cs="Segoe UI"/>
          <w:color w:val="242424"/>
        </w:rPr>
        <w:t xml:space="preserve"> and psychological changes. Laura </w:t>
      </w:r>
      <w:proofErr w:type="spellStart"/>
      <w:r w:rsidRPr="000D5F6D">
        <w:rPr>
          <w:rFonts w:ascii="Book Antiqua" w:hAnsi="Book Antiqua" w:cs="Segoe UI"/>
          <w:color w:val="242424"/>
        </w:rPr>
        <w:t>organised</w:t>
      </w:r>
      <w:proofErr w:type="spellEnd"/>
      <w:r w:rsidRPr="000D5F6D">
        <w:rPr>
          <w:rFonts w:ascii="Book Antiqua" w:hAnsi="Book Antiqua" w:cs="Segoe UI"/>
          <w:color w:val="242424"/>
        </w:rPr>
        <w:t xml:space="preserve"> the first and then the consecutive seminars in </w:t>
      </w:r>
      <w:proofErr w:type="spellStart"/>
      <w:r w:rsidRPr="000D5F6D">
        <w:rPr>
          <w:rFonts w:ascii="Book Antiqua" w:hAnsi="Book Antiqua" w:cs="Segoe UI"/>
          <w:color w:val="242424"/>
        </w:rPr>
        <w:t>Druskininkai</w:t>
      </w:r>
      <w:proofErr w:type="spellEnd"/>
      <w:r w:rsidRPr="000D5F6D">
        <w:rPr>
          <w:rFonts w:ascii="Book Antiqua" w:hAnsi="Book Antiqua" w:cs="Segoe UI"/>
          <w:color w:val="242424"/>
        </w:rPr>
        <w:t xml:space="preserve">. The trainings were important help for Lithuania in difficult situation when our professional society was in the beginning of our independence movement. 1992-1996 Institute for International Connections (Denver) and Harmony </w:t>
      </w:r>
      <w:proofErr w:type="spellStart"/>
      <w:r w:rsidRPr="000D5F6D">
        <w:rPr>
          <w:rFonts w:ascii="Book Antiqua" w:hAnsi="Book Antiqua" w:cs="Segoe UI"/>
          <w:color w:val="242424"/>
        </w:rPr>
        <w:t>centre</w:t>
      </w:r>
      <w:proofErr w:type="spellEnd"/>
      <w:r w:rsidRPr="000D5F6D">
        <w:rPr>
          <w:rFonts w:ascii="Book Antiqua" w:hAnsi="Book Antiqua" w:cs="Segoe UI"/>
          <w:color w:val="242424"/>
        </w:rPr>
        <w:t xml:space="preserve">, Lithuania </w:t>
      </w:r>
      <w:proofErr w:type="spellStart"/>
      <w:r w:rsidRPr="000D5F6D">
        <w:rPr>
          <w:rFonts w:ascii="Book Antiqua" w:hAnsi="Book Antiqua" w:cs="Segoe UI"/>
          <w:color w:val="242424"/>
        </w:rPr>
        <w:t>organised</w:t>
      </w:r>
      <w:proofErr w:type="spellEnd"/>
      <w:r w:rsidRPr="000D5F6D">
        <w:rPr>
          <w:rFonts w:ascii="Book Antiqua" w:hAnsi="Book Antiqua" w:cs="Segoe UI"/>
          <w:color w:val="242424"/>
        </w:rPr>
        <w:t xml:space="preserve"> a cycle of seminars on Satyr system teachings (150 hours) Laura was the heart of beginning to </w:t>
      </w:r>
      <w:proofErr w:type="spellStart"/>
      <w:r w:rsidRPr="000D5F6D">
        <w:rPr>
          <w:rFonts w:ascii="Book Antiqua" w:hAnsi="Book Antiqua" w:cs="Segoe UI"/>
          <w:color w:val="242424"/>
        </w:rPr>
        <w:t>organise</w:t>
      </w:r>
      <w:proofErr w:type="spellEnd"/>
      <w:r w:rsidRPr="000D5F6D">
        <w:rPr>
          <w:rFonts w:ascii="Book Antiqua" w:hAnsi="Book Antiqua" w:cs="Segoe UI"/>
          <w:color w:val="242424"/>
        </w:rPr>
        <w:t xml:space="preserve"> Jungian movement together with International Association  for Analytical Psychology (IAAP) and Lithuanian Society of C.G.</w:t>
      </w:r>
      <w:r>
        <w:rPr>
          <w:rFonts w:ascii="Book Antiqua" w:hAnsi="Book Antiqua" w:cs="Segoe UI"/>
          <w:color w:val="242424"/>
        </w:rPr>
        <w:t xml:space="preserve"> </w:t>
      </w:r>
      <w:r w:rsidRPr="000D5F6D">
        <w:rPr>
          <w:rFonts w:ascii="Book Antiqua" w:hAnsi="Book Antiqua" w:cs="Segoe UI"/>
          <w:color w:val="242424"/>
        </w:rPr>
        <w:t>Jung Analytical Psychology in 1996;  2000 - 2002 Vilnius university hosted the postgraduate program “Psychological Counselling of the Family which was based on the systemic family therapy. </w:t>
      </w:r>
    </w:p>
    <w:p w14:paraId="2E9763A0" w14:textId="77777777" w:rsidR="00E13645" w:rsidRPr="000D5F6D" w:rsidRDefault="00E13645" w:rsidP="00E13645">
      <w:pPr>
        <w:pStyle w:val="NormalWeb"/>
        <w:shd w:val="clear" w:color="auto" w:fill="FFFFFF"/>
        <w:spacing w:before="0" w:beforeAutospacing="0" w:after="0" w:afterAutospacing="0"/>
        <w:rPr>
          <w:rFonts w:ascii="Book Antiqua" w:hAnsi="Book Antiqua" w:cs="Segoe UI"/>
          <w:color w:val="242424"/>
        </w:rPr>
      </w:pPr>
    </w:p>
    <w:p w14:paraId="00D5BEC1" w14:textId="77777777" w:rsidR="00E13645" w:rsidRPr="000D5F6D" w:rsidRDefault="00E13645" w:rsidP="00E13645">
      <w:pPr>
        <w:pStyle w:val="NormalWeb"/>
        <w:shd w:val="clear" w:color="auto" w:fill="FFFFFF"/>
        <w:spacing w:before="0" w:beforeAutospacing="0" w:after="0" w:afterAutospacing="0"/>
        <w:rPr>
          <w:rFonts w:ascii="Book Antiqua" w:hAnsi="Book Antiqua" w:cs="Segoe UI"/>
          <w:color w:val="242424"/>
        </w:rPr>
      </w:pPr>
      <w:r w:rsidRPr="000D5F6D">
        <w:rPr>
          <w:rFonts w:ascii="Book Antiqua" w:hAnsi="Book Antiqua" w:cs="Segoe UI"/>
          <w:color w:val="242424"/>
        </w:rPr>
        <w:t xml:space="preserve">Our professionals were thirsty for practical psychotherapeutic knowledge. But what Laura brought us was much more: it was the new experience of how a person can be heard, listened </w:t>
      </w:r>
      <w:proofErr w:type="gramStart"/>
      <w:r w:rsidRPr="000D5F6D">
        <w:rPr>
          <w:rFonts w:ascii="Book Antiqua" w:hAnsi="Book Antiqua" w:cs="Segoe UI"/>
          <w:color w:val="242424"/>
        </w:rPr>
        <w:t>to</w:t>
      </w:r>
      <w:proofErr w:type="gramEnd"/>
      <w:r w:rsidRPr="000D5F6D">
        <w:rPr>
          <w:rFonts w:ascii="Book Antiqua" w:hAnsi="Book Antiqua" w:cs="Segoe UI"/>
          <w:color w:val="242424"/>
        </w:rPr>
        <w:t xml:space="preserve"> and respected for his feelings, emotions, and wishes. It was new and nourishing for our souls and bodies. The series of seminars which were led by the teachers of Virginia Satir </w:t>
      </w:r>
      <w:proofErr w:type="spellStart"/>
      <w:r w:rsidRPr="000D5F6D">
        <w:rPr>
          <w:rFonts w:ascii="Book Antiqua" w:hAnsi="Book Antiqua" w:cs="Segoe UI"/>
          <w:color w:val="242424"/>
        </w:rPr>
        <w:t>organisations</w:t>
      </w:r>
      <w:proofErr w:type="spellEnd"/>
      <w:r w:rsidRPr="000D5F6D">
        <w:rPr>
          <w:rFonts w:ascii="Book Antiqua" w:hAnsi="Book Antiqua" w:cs="Segoe UI"/>
          <w:color w:val="242424"/>
        </w:rPr>
        <w:t xml:space="preserve"> brought us professional and personal experiences which were life changing. American people who wanted to study with those high</w:t>
      </w:r>
      <w:r>
        <w:rPr>
          <w:rFonts w:ascii="Book Antiqua" w:hAnsi="Book Antiqua" w:cs="Segoe UI"/>
          <w:color w:val="242424"/>
        </w:rPr>
        <w:t>-</w:t>
      </w:r>
      <w:r w:rsidRPr="000D5F6D">
        <w:rPr>
          <w:rFonts w:ascii="Book Antiqua" w:hAnsi="Book Antiqua" w:cs="Segoe UI"/>
          <w:color w:val="242424"/>
        </w:rPr>
        <w:t xml:space="preserve">level professionals could come together to study, they paid for their education regular </w:t>
      </w:r>
      <w:proofErr w:type="gramStart"/>
      <w:r w:rsidRPr="000D5F6D">
        <w:rPr>
          <w:rFonts w:ascii="Book Antiqua" w:hAnsi="Book Antiqua" w:cs="Segoe UI"/>
          <w:color w:val="242424"/>
        </w:rPr>
        <w:t>price</w:t>
      </w:r>
      <w:proofErr w:type="gramEnd"/>
      <w:r w:rsidRPr="000D5F6D">
        <w:rPr>
          <w:rFonts w:ascii="Book Antiqua" w:hAnsi="Book Antiqua" w:cs="Segoe UI"/>
          <w:color w:val="242424"/>
        </w:rPr>
        <w:t xml:space="preserve"> and it covered the expenses of the seminars as American teacher voluntarily donated their work for free. It was especially important as encouraged us to feel </w:t>
      </w:r>
      <w:proofErr w:type="gramStart"/>
      <w:r w:rsidRPr="000D5F6D">
        <w:rPr>
          <w:rFonts w:ascii="Book Antiqua" w:hAnsi="Book Antiqua" w:cs="Segoe UI"/>
          <w:color w:val="242424"/>
        </w:rPr>
        <w:t>really equal</w:t>
      </w:r>
      <w:proofErr w:type="gramEnd"/>
      <w:r w:rsidRPr="000D5F6D">
        <w:rPr>
          <w:rFonts w:ascii="Book Antiqua" w:hAnsi="Book Antiqua" w:cs="Segoe UI"/>
          <w:color w:val="242424"/>
        </w:rPr>
        <w:t xml:space="preserve"> and a part of the international community. For me personally Laura was always an example of brave, very much alive, </w:t>
      </w:r>
      <w:proofErr w:type="gramStart"/>
      <w:r w:rsidRPr="000D5F6D">
        <w:rPr>
          <w:rFonts w:ascii="Book Antiqua" w:hAnsi="Book Antiqua" w:cs="Segoe UI"/>
          <w:color w:val="242424"/>
        </w:rPr>
        <w:t>warm</w:t>
      </w:r>
      <w:proofErr w:type="gramEnd"/>
      <w:r w:rsidRPr="000D5F6D">
        <w:rPr>
          <w:rFonts w:ascii="Book Antiqua" w:hAnsi="Book Antiqua" w:cs="Segoe UI"/>
          <w:color w:val="242424"/>
        </w:rPr>
        <w:t xml:space="preserve"> and generous person. Rest In Peace, dear Laura </w:t>
      </w:r>
    </w:p>
    <w:p w14:paraId="2303AC7C" w14:textId="77777777" w:rsidR="00E13645" w:rsidRPr="000D5F6D" w:rsidRDefault="00E13645" w:rsidP="00E13645">
      <w:pPr>
        <w:pStyle w:val="NormalWeb"/>
        <w:shd w:val="clear" w:color="auto" w:fill="FFFFFF"/>
        <w:spacing w:before="0" w:beforeAutospacing="0" w:after="0" w:afterAutospacing="0"/>
        <w:rPr>
          <w:rFonts w:ascii="Book Antiqua" w:hAnsi="Book Antiqua" w:cs="Segoe UI"/>
          <w:color w:val="242424"/>
        </w:rPr>
      </w:pPr>
    </w:p>
    <w:p w14:paraId="5EFCD7A1" w14:textId="77777777" w:rsidR="00E13645" w:rsidRPr="000D5F6D" w:rsidRDefault="00E13645" w:rsidP="00E13645">
      <w:pPr>
        <w:pStyle w:val="NormalWeb"/>
        <w:shd w:val="clear" w:color="auto" w:fill="FFFFFF"/>
        <w:spacing w:before="0" w:beforeAutospacing="0" w:after="0" w:afterAutospacing="0"/>
        <w:rPr>
          <w:rFonts w:ascii="Book Antiqua" w:hAnsi="Book Antiqua" w:cs="Segoe UI"/>
          <w:color w:val="242424"/>
        </w:rPr>
      </w:pPr>
      <w:r w:rsidRPr="000D5F6D">
        <w:rPr>
          <w:rFonts w:ascii="Book Antiqua" w:hAnsi="Book Antiqua" w:cs="Segoe UI"/>
          <w:color w:val="242424"/>
        </w:rPr>
        <w:t xml:space="preserve">Rasa </w:t>
      </w:r>
      <w:proofErr w:type="spellStart"/>
      <w:r w:rsidRPr="000D5F6D">
        <w:rPr>
          <w:rFonts w:ascii="Book Antiqua" w:hAnsi="Book Antiqua" w:cs="Segoe UI"/>
          <w:color w:val="242424"/>
        </w:rPr>
        <w:t>Bieliauskaite</w:t>
      </w:r>
      <w:proofErr w:type="spellEnd"/>
      <w:r w:rsidRPr="000D5F6D">
        <w:rPr>
          <w:rFonts w:ascii="Book Antiqua" w:hAnsi="Book Antiqua" w:cs="Segoe UI"/>
          <w:color w:val="242424"/>
        </w:rPr>
        <w:t>, Ph.D.</w:t>
      </w:r>
    </w:p>
    <w:p w14:paraId="24E924E0" w14:textId="77777777" w:rsidR="00E13645" w:rsidRPr="000D5F6D" w:rsidRDefault="00E13645" w:rsidP="00E13645">
      <w:pPr>
        <w:pStyle w:val="NormalWeb"/>
        <w:shd w:val="clear" w:color="auto" w:fill="FFFFFF"/>
        <w:spacing w:before="0" w:beforeAutospacing="0" w:after="0" w:afterAutospacing="0"/>
        <w:rPr>
          <w:rFonts w:ascii="Book Antiqua" w:hAnsi="Book Antiqua" w:cs="Segoe UI"/>
          <w:color w:val="242424"/>
        </w:rPr>
      </w:pPr>
      <w:r w:rsidRPr="000D5F6D">
        <w:rPr>
          <w:rFonts w:ascii="Book Antiqua" w:hAnsi="Book Antiqua" w:cs="Segoe UI"/>
          <w:color w:val="242424"/>
        </w:rPr>
        <w:t>Institute of Individual Psychology</w:t>
      </w:r>
    </w:p>
    <w:p w14:paraId="1F387E64" w14:textId="77777777" w:rsidR="00E13645" w:rsidRPr="000D5F6D" w:rsidRDefault="00E13645" w:rsidP="00E13645">
      <w:pPr>
        <w:pStyle w:val="NormalWeb"/>
        <w:shd w:val="clear" w:color="auto" w:fill="FFFFFF"/>
        <w:spacing w:before="0" w:beforeAutospacing="0" w:after="0" w:afterAutospacing="0"/>
        <w:rPr>
          <w:rFonts w:ascii="Book Antiqua" w:hAnsi="Book Antiqua" w:cs="Segoe UI"/>
          <w:color w:val="242424"/>
        </w:rPr>
      </w:pPr>
      <w:r w:rsidRPr="000D5F6D">
        <w:rPr>
          <w:rFonts w:ascii="Book Antiqua" w:hAnsi="Book Antiqua" w:cs="Segoe UI"/>
          <w:color w:val="242424"/>
        </w:rPr>
        <w:t>Founder and teacher,</w:t>
      </w:r>
    </w:p>
    <w:p w14:paraId="55559413" w14:textId="77777777" w:rsidR="00E13645" w:rsidRPr="000D5F6D" w:rsidRDefault="00E13645" w:rsidP="00E13645">
      <w:pPr>
        <w:pStyle w:val="NormalWeb"/>
        <w:shd w:val="clear" w:color="auto" w:fill="FFFFFF"/>
        <w:spacing w:before="0" w:beforeAutospacing="0" w:after="0" w:afterAutospacing="0"/>
        <w:rPr>
          <w:rFonts w:ascii="Book Antiqua" w:hAnsi="Book Antiqua" w:cs="Segoe UI"/>
          <w:color w:val="242424"/>
        </w:rPr>
      </w:pPr>
      <w:r w:rsidRPr="000D5F6D">
        <w:rPr>
          <w:rFonts w:ascii="Book Antiqua" w:hAnsi="Book Antiqua" w:cs="Segoe UI"/>
          <w:color w:val="242424"/>
        </w:rPr>
        <w:t>Vilnius, Lithuania</w:t>
      </w:r>
    </w:p>
    <w:p w14:paraId="4F1E7D42" w14:textId="77777777" w:rsidR="00E13645" w:rsidRDefault="00E13645" w:rsidP="00E13645">
      <w:pPr>
        <w:rPr>
          <w:rFonts w:ascii="Calibri" w:hAnsi="Calibri" w:cs="Calibri"/>
          <w:strike/>
          <w:highlight w:val="green"/>
        </w:rPr>
      </w:pPr>
    </w:p>
    <w:p w14:paraId="122B9D5A" w14:textId="77777777" w:rsidR="00E13645" w:rsidRPr="000D5F6D" w:rsidRDefault="00E13645" w:rsidP="005C4C04">
      <w:pPr>
        <w:pStyle w:val="NormalWeb"/>
        <w:shd w:val="clear" w:color="auto" w:fill="FFFFFF"/>
        <w:spacing w:before="0" w:beforeAutospacing="0" w:after="0" w:afterAutospacing="0"/>
        <w:rPr>
          <w:rFonts w:ascii="Book Antiqua" w:hAnsi="Book Antiqua" w:cs="Segoe UI"/>
          <w:color w:val="242424"/>
        </w:rPr>
      </w:pPr>
    </w:p>
    <w:p w14:paraId="4E2E4992" w14:textId="77777777" w:rsidR="005C4C04" w:rsidRDefault="005C4C04" w:rsidP="005C4C04">
      <w:pPr>
        <w:rPr>
          <w:rFonts w:ascii="Times New Roman" w:hAnsi="Times New Roman" w:cs="Times New Roman"/>
          <w:b/>
          <w:bCs/>
          <w:sz w:val="24"/>
          <w:szCs w:val="24"/>
        </w:rPr>
      </w:pPr>
    </w:p>
    <w:p w14:paraId="4A727698" w14:textId="5D73C0BC" w:rsidR="005C4C04" w:rsidRDefault="005C4C04" w:rsidP="005C4C04">
      <w:pPr>
        <w:rPr>
          <w:rFonts w:ascii="Times New Roman" w:hAnsi="Times New Roman" w:cs="Times New Roman"/>
          <w:b/>
          <w:bCs/>
          <w:color w:val="000000"/>
          <w:sz w:val="24"/>
          <w:szCs w:val="24"/>
        </w:rPr>
      </w:pPr>
      <w:r w:rsidRPr="005C4C04">
        <w:rPr>
          <w:rFonts w:ascii="Times New Roman" w:hAnsi="Times New Roman" w:cs="Times New Roman"/>
          <w:b/>
          <w:bCs/>
          <w:sz w:val="24"/>
          <w:szCs w:val="24"/>
        </w:rPr>
        <w:lastRenderedPageBreak/>
        <w:t xml:space="preserve">Information about the Institute for International Connections (IIC) </w:t>
      </w:r>
      <w:r w:rsidRPr="005C4C04">
        <w:rPr>
          <w:rFonts w:ascii="Times New Roman" w:hAnsi="Times New Roman" w:cs="Times New Roman"/>
          <w:b/>
          <w:bCs/>
          <w:color w:val="000000"/>
          <w:sz w:val="24"/>
          <w:szCs w:val="24"/>
        </w:rPr>
        <w:t xml:space="preserve">Dr. Alexander </w:t>
      </w:r>
      <w:proofErr w:type="spellStart"/>
      <w:r w:rsidRPr="005C4C04">
        <w:rPr>
          <w:rFonts w:ascii="Times New Roman" w:hAnsi="Times New Roman" w:cs="Times New Roman"/>
          <w:b/>
          <w:bCs/>
          <w:color w:val="000000"/>
          <w:sz w:val="24"/>
          <w:szCs w:val="24"/>
        </w:rPr>
        <w:t>Cheryomukhin</w:t>
      </w:r>
      <w:proofErr w:type="spellEnd"/>
    </w:p>
    <w:p w14:paraId="24D25AA3" w14:textId="77777777" w:rsidR="006407B5" w:rsidRDefault="006407B5" w:rsidP="006407B5">
      <w:pPr>
        <w:jc w:val="center"/>
        <w:rPr>
          <w:rFonts w:ascii="Times New Roman" w:hAnsi="Times New Roman" w:cs="Times New Roman"/>
          <w:sz w:val="24"/>
          <w:szCs w:val="24"/>
        </w:rPr>
      </w:pPr>
      <w:r>
        <w:rPr>
          <w:rFonts w:ascii="Times New Roman" w:hAnsi="Times New Roman" w:cs="Times New Roman"/>
          <w:sz w:val="24"/>
          <w:szCs w:val="24"/>
        </w:rPr>
        <w:t>Information about the Institute for International Connections (IIC)</w:t>
      </w:r>
    </w:p>
    <w:p w14:paraId="34EBF42F" w14:textId="77777777" w:rsidR="006407B5" w:rsidRDefault="006407B5" w:rsidP="006407B5">
      <w:pPr>
        <w:rPr>
          <w:rFonts w:ascii="Times New Roman" w:hAnsi="Times New Roman" w:cs="Times New Roman"/>
          <w:sz w:val="24"/>
          <w:szCs w:val="24"/>
        </w:rPr>
      </w:pPr>
      <w:r>
        <w:rPr>
          <w:rFonts w:ascii="Times New Roman" w:hAnsi="Times New Roman" w:cs="Times New Roman"/>
          <w:sz w:val="24"/>
          <w:szCs w:val="24"/>
        </w:rPr>
        <w:t xml:space="preserve">Virginia Satir and Laura Dodson where among the first US psychotherapists who ever visited Soviet Union in 1988 (Moscow and St. Petersburg in Russia, and Tbilisi in Republic of Georgia). Colleagues in several cities were eager to learn Virginia’s methodology and strengthen personal and professional ties with US counterparts. When Virginia died, Laura Dodson established a nonprofit organization, the Institute for International Connections, to bring Virginia’s work and support individuals, </w:t>
      </w:r>
      <w:proofErr w:type="gramStart"/>
      <w:r>
        <w:rPr>
          <w:rFonts w:ascii="Times New Roman" w:hAnsi="Times New Roman" w:cs="Times New Roman"/>
          <w:sz w:val="24"/>
          <w:szCs w:val="24"/>
        </w:rPr>
        <w:t>communities</w:t>
      </w:r>
      <w:proofErr w:type="gramEnd"/>
      <w:r>
        <w:rPr>
          <w:rFonts w:ascii="Times New Roman" w:hAnsi="Times New Roman" w:cs="Times New Roman"/>
          <w:sz w:val="24"/>
          <w:szCs w:val="24"/>
        </w:rPr>
        <w:t xml:space="preserve"> and organizations in former Soviet countries and beyond. Laura </w:t>
      </w:r>
      <w:proofErr w:type="gramStart"/>
      <w:r>
        <w:rPr>
          <w:rFonts w:ascii="Times New Roman" w:hAnsi="Times New Roman" w:cs="Times New Roman"/>
          <w:sz w:val="24"/>
          <w:szCs w:val="24"/>
        </w:rPr>
        <w:t>said,</w:t>
      </w:r>
      <w:proofErr w:type="gramEnd"/>
      <w:r>
        <w:rPr>
          <w:rFonts w:ascii="Times New Roman" w:hAnsi="Times New Roman" w:cs="Times New Roman"/>
          <w:sz w:val="24"/>
          <w:szCs w:val="24"/>
        </w:rPr>
        <w:t xml:space="preserve"> that she wanted to respond to specific requests and needs from international colleagues. Laura was interested in the Change Process and wanted to support people and cultures overcoming the crisis and becoming more fully human in parts of the world, where crisis and change were happening. </w:t>
      </w:r>
    </w:p>
    <w:p w14:paraId="5B03882A" w14:textId="77777777" w:rsidR="006407B5" w:rsidRDefault="006407B5" w:rsidP="006407B5">
      <w:pPr>
        <w:rPr>
          <w:rFonts w:ascii="Times New Roman" w:hAnsi="Times New Roman" w:cs="Times New Roman"/>
          <w:sz w:val="24"/>
          <w:szCs w:val="24"/>
        </w:rPr>
      </w:pPr>
      <w:r>
        <w:rPr>
          <w:rFonts w:ascii="Times New Roman" w:hAnsi="Times New Roman" w:cs="Times New Roman"/>
          <w:sz w:val="24"/>
          <w:szCs w:val="24"/>
        </w:rPr>
        <w:t xml:space="preserve">In the 90s Laura and the IIC sponsored annual conferences in Russia and Lithuania. Hundreds of participants shared their personal experiences and professional work, formed new partnerships and projects. After those meetings, Satir practitioners went and taught in various parts of Russia, </w:t>
      </w:r>
      <w:proofErr w:type="gramStart"/>
      <w:r>
        <w:rPr>
          <w:rFonts w:ascii="Times New Roman" w:hAnsi="Times New Roman" w:cs="Times New Roman"/>
          <w:sz w:val="24"/>
          <w:szCs w:val="24"/>
        </w:rPr>
        <w:t>Lithuania</w:t>
      </w:r>
      <w:proofErr w:type="gramEnd"/>
      <w:r>
        <w:rPr>
          <w:rFonts w:ascii="Times New Roman" w:hAnsi="Times New Roman" w:cs="Times New Roman"/>
          <w:sz w:val="24"/>
          <w:szCs w:val="24"/>
        </w:rPr>
        <w:t xml:space="preserve"> and other Baltic states, as well as in Ukraine, where they worked with survivors of Chernobyl nuclear disaster. At the same time, Laura and the IIC raised money and sponsored dozens of international colleagues to attend Satir </w:t>
      </w:r>
      <w:proofErr w:type="spellStart"/>
      <w:r>
        <w:rPr>
          <w:rFonts w:ascii="Times New Roman" w:hAnsi="Times New Roman" w:cs="Times New Roman"/>
          <w:sz w:val="24"/>
          <w:szCs w:val="24"/>
        </w:rPr>
        <w:t>Global’s</w:t>
      </w:r>
      <w:proofErr w:type="spellEnd"/>
      <w:r>
        <w:rPr>
          <w:rFonts w:ascii="Times New Roman" w:hAnsi="Times New Roman" w:cs="Times New Roman"/>
          <w:sz w:val="24"/>
          <w:szCs w:val="24"/>
        </w:rPr>
        <w:t xml:space="preserve"> conferences in the USA and to study at various mental health centers. Many of these colleagues became prominent mental health professionals, started their own training centers in Eastern Europe, such as Julia </w:t>
      </w:r>
      <w:proofErr w:type="spellStart"/>
      <w:r>
        <w:rPr>
          <w:rFonts w:ascii="Times New Roman" w:hAnsi="Times New Roman" w:cs="Times New Roman"/>
          <w:sz w:val="24"/>
          <w:szCs w:val="24"/>
        </w:rPr>
        <w:t>Gippenreiter</w:t>
      </w:r>
      <w:proofErr w:type="spellEnd"/>
      <w:r>
        <w:rPr>
          <w:rFonts w:ascii="Times New Roman" w:hAnsi="Times New Roman" w:cs="Times New Roman"/>
          <w:sz w:val="24"/>
          <w:szCs w:val="24"/>
        </w:rPr>
        <w:t xml:space="preserve">, Natasha </w:t>
      </w:r>
      <w:proofErr w:type="spellStart"/>
      <w:r>
        <w:rPr>
          <w:rFonts w:ascii="Times New Roman" w:hAnsi="Times New Roman" w:cs="Times New Roman"/>
          <w:sz w:val="24"/>
          <w:szCs w:val="24"/>
        </w:rPr>
        <w:t>Toumashkova</w:t>
      </w:r>
      <w:proofErr w:type="spellEnd"/>
      <w:r>
        <w:rPr>
          <w:rFonts w:ascii="Times New Roman" w:hAnsi="Times New Roman" w:cs="Times New Roman"/>
          <w:sz w:val="24"/>
          <w:szCs w:val="24"/>
        </w:rPr>
        <w:t xml:space="preserve">, and Anna </w:t>
      </w:r>
      <w:proofErr w:type="spellStart"/>
      <w:r>
        <w:rPr>
          <w:rFonts w:ascii="Times New Roman" w:hAnsi="Times New Roman" w:cs="Times New Roman"/>
          <w:sz w:val="24"/>
          <w:szCs w:val="24"/>
        </w:rPr>
        <w:t>Varga</w:t>
      </w:r>
      <w:proofErr w:type="spellEnd"/>
      <w:r>
        <w:rPr>
          <w:rFonts w:ascii="Times New Roman" w:hAnsi="Times New Roman" w:cs="Times New Roman"/>
          <w:sz w:val="24"/>
          <w:szCs w:val="24"/>
        </w:rPr>
        <w:t xml:space="preserve">. </w:t>
      </w:r>
    </w:p>
    <w:p w14:paraId="318B8BF9" w14:textId="77777777" w:rsidR="006407B5" w:rsidRDefault="006407B5" w:rsidP="006407B5">
      <w:pPr>
        <w:rPr>
          <w:rFonts w:ascii="Times New Roman" w:hAnsi="Times New Roman" w:cs="Times New Roman"/>
          <w:sz w:val="24"/>
          <w:szCs w:val="24"/>
        </w:rPr>
      </w:pPr>
      <w:r>
        <w:rPr>
          <w:rFonts w:ascii="Times New Roman" w:hAnsi="Times New Roman" w:cs="Times New Roman"/>
          <w:sz w:val="24"/>
          <w:szCs w:val="24"/>
        </w:rPr>
        <w:t xml:space="preserve">In 2000 colleagues from Azerbaijan (a former Soviet republic in the Caucasus between Iran, Turkey, </w:t>
      </w:r>
      <w:proofErr w:type="gramStart"/>
      <w:r>
        <w:rPr>
          <w:rFonts w:ascii="Times New Roman" w:hAnsi="Times New Roman" w:cs="Times New Roman"/>
          <w:sz w:val="24"/>
          <w:szCs w:val="24"/>
        </w:rPr>
        <w:t>Georgia</w:t>
      </w:r>
      <w:proofErr w:type="gramEnd"/>
      <w:r>
        <w:rPr>
          <w:rFonts w:ascii="Times New Roman" w:hAnsi="Times New Roman" w:cs="Times New Roman"/>
          <w:sz w:val="24"/>
          <w:szCs w:val="24"/>
        </w:rPr>
        <w:t xml:space="preserve"> and Caspian Sea) attended IIC’s annual conference in Russia and invited Laura to teach and do projects in their region. Since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the IIC hosted the first and largest conference in the region on working with survivors of war and trauma (in 2002), and coordinated and sponsored many projects and training opportunities. During some years 4-6 international training programs based on Virginia Satir’s work took place annually in Azerbaijan. Dozens of colleagues, leaders of civil society organizations, universities and community activists from Azerbaijan, Ukraine, Moldova, Georgia, Iran, Turkey, Tajikistan and other countries participated in this </w:t>
      </w:r>
      <w:proofErr w:type="gramStart"/>
      <w:r>
        <w:rPr>
          <w:rFonts w:ascii="Times New Roman" w:hAnsi="Times New Roman" w:cs="Times New Roman"/>
          <w:sz w:val="24"/>
          <w:szCs w:val="24"/>
        </w:rPr>
        <w:t>ever expanding</w:t>
      </w:r>
      <w:proofErr w:type="gramEnd"/>
      <w:r>
        <w:rPr>
          <w:rFonts w:ascii="Times New Roman" w:hAnsi="Times New Roman" w:cs="Times New Roman"/>
          <w:sz w:val="24"/>
          <w:szCs w:val="24"/>
        </w:rPr>
        <w:t xml:space="preserve"> community. Importantly, Laura sought ways to respond to their learning needs, </w:t>
      </w:r>
      <w:proofErr w:type="gramStart"/>
      <w:r>
        <w:rPr>
          <w:rFonts w:ascii="Times New Roman" w:hAnsi="Times New Roman" w:cs="Times New Roman"/>
          <w:sz w:val="24"/>
          <w:szCs w:val="24"/>
        </w:rPr>
        <w:t>circumstances</w:t>
      </w:r>
      <w:proofErr w:type="gramEnd"/>
      <w:r>
        <w:rPr>
          <w:rFonts w:ascii="Times New Roman" w:hAnsi="Times New Roman" w:cs="Times New Roman"/>
          <w:sz w:val="24"/>
          <w:szCs w:val="24"/>
        </w:rPr>
        <w:t xml:space="preserve"> and opportunities in their societies. In some countries people wanted to learn how to work with survivors of trauma; other groups of medical doctors wanted to train medical staff to better communicate and treat their patients; yet another group of civil society leaders asked for tools to strengthen a peacebuilding process and healing from multi-generational oppression. Laura always listened, discussed possible solutions with colleagues in the USA, developed very tailored projects, and engaged her colleagues and friends. </w:t>
      </w:r>
    </w:p>
    <w:p w14:paraId="5185ABB1" w14:textId="77777777" w:rsidR="006407B5" w:rsidRDefault="006407B5" w:rsidP="006407B5">
      <w:pPr>
        <w:rPr>
          <w:rFonts w:ascii="Times New Roman" w:hAnsi="Times New Roman" w:cs="Times New Roman"/>
          <w:sz w:val="24"/>
          <w:szCs w:val="24"/>
        </w:rPr>
      </w:pPr>
      <w:r>
        <w:rPr>
          <w:rFonts w:ascii="Times New Roman" w:hAnsi="Times New Roman" w:cs="Times New Roman"/>
          <w:sz w:val="24"/>
          <w:szCs w:val="24"/>
        </w:rPr>
        <w:t xml:space="preserve">As a result of her passion, over the last 15 years multiple training programs were happening each year in several countries. Here are some successful examples: </w:t>
      </w:r>
    </w:p>
    <w:p w14:paraId="10189625" w14:textId="77777777" w:rsidR="006407B5" w:rsidRDefault="006407B5" w:rsidP="006407B5">
      <w:pPr>
        <w:pStyle w:val="ListParagraph"/>
        <w:numPr>
          <w:ilvl w:val="0"/>
          <w:numId w:val="1"/>
        </w:numPr>
        <w:rPr>
          <w:rFonts w:ascii="Times New Roman" w:hAnsi="Times New Roman" w:cs="Times New Roman"/>
          <w:sz w:val="24"/>
          <w:szCs w:val="24"/>
        </w:rPr>
      </w:pPr>
      <w:r w:rsidRPr="00276E70">
        <w:rPr>
          <w:rFonts w:ascii="Times New Roman" w:hAnsi="Times New Roman" w:cs="Times New Roman"/>
          <w:b/>
          <w:bCs/>
          <w:sz w:val="24"/>
          <w:szCs w:val="24"/>
        </w:rPr>
        <w:lastRenderedPageBreak/>
        <w:t>Azerbaijan</w:t>
      </w:r>
      <w:r>
        <w:rPr>
          <w:rFonts w:ascii="Times New Roman" w:hAnsi="Times New Roman" w:cs="Times New Roman"/>
          <w:sz w:val="24"/>
          <w:szCs w:val="24"/>
        </w:rPr>
        <w:t xml:space="preserve">: master trainers like Jean McLendon, Janet Christie-Seely, Barbara Jo Brothers, Steven Young, Russell Haber, Laura Dodson herself, and others went multiple times, organized several annual conferences and multiple training sessions almost every quarter. Topics they covered included working with survivors of war and trauma, family therapy, organizational consulting, strengthening of civil society, cultural change and overcoming oppression. Steven Young did family reconstructions of several participants and investigated cultural and political roots that influence personal and social circumstances. Laura Dodson multiple times helped local people explore how history, culture, religion, personal experiences, </w:t>
      </w:r>
      <w:proofErr w:type="gramStart"/>
      <w:r>
        <w:rPr>
          <w:rFonts w:ascii="Times New Roman" w:hAnsi="Times New Roman" w:cs="Times New Roman"/>
          <w:sz w:val="24"/>
          <w:szCs w:val="24"/>
        </w:rPr>
        <w:t>perceptions</w:t>
      </w:r>
      <w:proofErr w:type="gramEnd"/>
      <w:r>
        <w:rPr>
          <w:rFonts w:ascii="Times New Roman" w:hAnsi="Times New Roman" w:cs="Times New Roman"/>
          <w:sz w:val="24"/>
          <w:szCs w:val="24"/>
        </w:rPr>
        <w:t xml:space="preserve"> and other factors create resources and opportunities for healing and change. Some IIC’s programs in Azerbaijan were co-sponsored by universities (such as </w:t>
      </w:r>
      <w:proofErr w:type="spellStart"/>
      <w:r>
        <w:rPr>
          <w:rFonts w:ascii="Times New Roman" w:hAnsi="Times New Roman" w:cs="Times New Roman"/>
          <w:sz w:val="24"/>
          <w:szCs w:val="24"/>
        </w:rPr>
        <w:t>Khazar</w:t>
      </w:r>
      <w:proofErr w:type="spellEnd"/>
      <w:r>
        <w:rPr>
          <w:rFonts w:ascii="Times New Roman" w:hAnsi="Times New Roman" w:cs="Times New Roman"/>
          <w:sz w:val="24"/>
          <w:szCs w:val="24"/>
        </w:rPr>
        <w:t xml:space="preserve"> University), international organizations (such as World Learning, Organization of Cooperation and Security in Europe, ISAR, and others). The IIC attracted participants from neighboring Turkey, Iran, Georgia, Ukraine, Tajikistan, and even Philippines, and provided them with scholarships. Also, the IIC created opportunities for several colleagues from Azerbaijan to come to the United States and participate in conferences and training programs hosted by Satir Global, IHLRN, Peoplemaking of Colorado, Satir Family Camp, Fathers Sons and Brothers, and others.    </w:t>
      </w:r>
    </w:p>
    <w:p w14:paraId="1A44D20D" w14:textId="77777777" w:rsidR="006407B5" w:rsidRDefault="006407B5" w:rsidP="006407B5">
      <w:pPr>
        <w:pStyle w:val="ListParagraph"/>
        <w:numPr>
          <w:ilvl w:val="0"/>
          <w:numId w:val="1"/>
        </w:numPr>
        <w:rPr>
          <w:rFonts w:ascii="Times New Roman" w:hAnsi="Times New Roman" w:cs="Times New Roman"/>
          <w:sz w:val="24"/>
          <w:szCs w:val="24"/>
        </w:rPr>
      </w:pPr>
      <w:r w:rsidRPr="00276E70">
        <w:rPr>
          <w:rFonts w:ascii="Times New Roman" w:hAnsi="Times New Roman" w:cs="Times New Roman"/>
          <w:b/>
          <w:bCs/>
          <w:sz w:val="24"/>
          <w:szCs w:val="24"/>
        </w:rPr>
        <w:t>Tajikistan</w:t>
      </w:r>
      <w:r>
        <w:rPr>
          <w:rFonts w:ascii="Times New Roman" w:hAnsi="Times New Roman" w:cs="Times New Roman"/>
          <w:sz w:val="24"/>
          <w:szCs w:val="24"/>
        </w:rPr>
        <w:t xml:space="preserve">: </w:t>
      </w:r>
      <w:r w:rsidRPr="003F530B">
        <w:rPr>
          <w:rFonts w:ascii="Times New Roman" w:hAnsi="Times New Roman" w:cs="Times New Roman"/>
          <w:sz w:val="24"/>
          <w:szCs w:val="24"/>
        </w:rPr>
        <w:t>Jean</w:t>
      </w:r>
      <w:r>
        <w:rPr>
          <w:rFonts w:ascii="Times New Roman" w:hAnsi="Times New Roman" w:cs="Times New Roman"/>
          <w:sz w:val="24"/>
          <w:szCs w:val="24"/>
        </w:rPr>
        <w:t>ne</w:t>
      </w:r>
      <w:r w:rsidRPr="003F530B">
        <w:rPr>
          <w:rFonts w:ascii="Times New Roman" w:hAnsi="Times New Roman" w:cs="Times New Roman"/>
          <w:sz w:val="24"/>
          <w:szCs w:val="24"/>
        </w:rPr>
        <w:t xml:space="preserve"> McLendon </w:t>
      </w:r>
      <w:r>
        <w:rPr>
          <w:rFonts w:ascii="Times New Roman" w:hAnsi="Times New Roman" w:cs="Times New Roman"/>
          <w:sz w:val="24"/>
          <w:szCs w:val="24"/>
        </w:rPr>
        <w:t xml:space="preserve">and Sasha </w:t>
      </w:r>
      <w:proofErr w:type="spellStart"/>
      <w:r>
        <w:rPr>
          <w:rFonts w:ascii="Times New Roman" w:hAnsi="Times New Roman" w:cs="Times New Roman"/>
          <w:sz w:val="24"/>
          <w:szCs w:val="24"/>
        </w:rPr>
        <w:t>Cheryomukhin</w:t>
      </w:r>
      <w:proofErr w:type="spellEnd"/>
      <w:r>
        <w:rPr>
          <w:rFonts w:ascii="Times New Roman" w:hAnsi="Times New Roman" w:cs="Times New Roman"/>
          <w:sz w:val="24"/>
          <w:szCs w:val="24"/>
        </w:rPr>
        <w:t xml:space="preserve"> </w:t>
      </w:r>
      <w:r w:rsidRPr="003F530B">
        <w:rPr>
          <w:rFonts w:ascii="Times New Roman" w:hAnsi="Times New Roman" w:cs="Times New Roman"/>
          <w:sz w:val="24"/>
          <w:szCs w:val="24"/>
        </w:rPr>
        <w:t>led a major conference in Tajikistan (in Central Asia) and taught Virginia’s tools useful for supporting women survivors of suicide and their family members</w:t>
      </w:r>
      <w:r>
        <w:rPr>
          <w:rFonts w:ascii="Times New Roman" w:hAnsi="Times New Roman" w:cs="Times New Roman"/>
          <w:sz w:val="24"/>
          <w:szCs w:val="24"/>
        </w:rPr>
        <w:t xml:space="preserve">. </w:t>
      </w:r>
      <w:r w:rsidRPr="003F530B">
        <w:rPr>
          <w:rFonts w:ascii="Times New Roman" w:hAnsi="Times New Roman" w:cs="Times New Roman"/>
          <w:sz w:val="24"/>
          <w:szCs w:val="24"/>
        </w:rPr>
        <w:t>Janet Christie Seely and Sasha</w:t>
      </w:r>
      <w:r>
        <w:rPr>
          <w:rFonts w:ascii="Times New Roman" w:hAnsi="Times New Roman" w:cs="Times New Roman"/>
          <w:sz w:val="24"/>
          <w:szCs w:val="24"/>
        </w:rPr>
        <w:t xml:space="preserve"> </w:t>
      </w:r>
      <w:proofErr w:type="spellStart"/>
      <w:r>
        <w:rPr>
          <w:rFonts w:ascii="Times New Roman" w:hAnsi="Times New Roman" w:cs="Times New Roman"/>
          <w:sz w:val="24"/>
          <w:szCs w:val="24"/>
        </w:rPr>
        <w:t>Cheryomukhin</w:t>
      </w:r>
      <w:proofErr w:type="spellEnd"/>
      <w:r>
        <w:rPr>
          <w:rFonts w:ascii="Times New Roman" w:hAnsi="Times New Roman" w:cs="Times New Roman"/>
          <w:sz w:val="24"/>
          <w:szCs w:val="24"/>
        </w:rPr>
        <w:t xml:space="preserve"> provided several trainings for medical doctors and mental health professionals working with refugees, immigrants from Afghanistan, and Muslim communities. Overall, 4 major conferences and multiple workshops took place in Tajikistan </w:t>
      </w:r>
    </w:p>
    <w:p w14:paraId="5D3AF092" w14:textId="77777777" w:rsidR="006407B5" w:rsidRDefault="006407B5" w:rsidP="006407B5">
      <w:pPr>
        <w:pStyle w:val="ListParagraph"/>
        <w:numPr>
          <w:ilvl w:val="0"/>
          <w:numId w:val="1"/>
        </w:numPr>
        <w:rPr>
          <w:rFonts w:ascii="Times New Roman" w:hAnsi="Times New Roman" w:cs="Times New Roman"/>
          <w:sz w:val="24"/>
          <w:szCs w:val="24"/>
        </w:rPr>
      </w:pPr>
      <w:r w:rsidRPr="00276E70">
        <w:rPr>
          <w:rFonts w:ascii="Times New Roman" w:hAnsi="Times New Roman" w:cs="Times New Roman"/>
          <w:b/>
          <w:bCs/>
          <w:sz w:val="24"/>
          <w:szCs w:val="24"/>
        </w:rPr>
        <w:t>Georgia</w:t>
      </w:r>
      <w:r>
        <w:rPr>
          <w:rFonts w:ascii="Times New Roman" w:hAnsi="Times New Roman" w:cs="Times New Roman"/>
          <w:sz w:val="24"/>
          <w:szCs w:val="24"/>
        </w:rPr>
        <w:t xml:space="preserve">: Dozens of colleagues from Georgia attended training programs and conferences in Azerbaijan, and then the IIC organized many training opportunities in Tbilisi. For example, </w:t>
      </w:r>
      <w:proofErr w:type="spellStart"/>
      <w:r>
        <w:rPr>
          <w:rFonts w:ascii="Times New Roman" w:hAnsi="Times New Roman" w:cs="Times New Roman"/>
          <w:sz w:val="24"/>
          <w:szCs w:val="24"/>
        </w:rPr>
        <w:t>Mabs</w:t>
      </w:r>
      <w:proofErr w:type="spellEnd"/>
      <w:r>
        <w:rPr>
          <w:rFonts w:ascii="Times New Roman" w:hAnsi="Times New Roman" w:cs="Times New Roman"/>
          <w:sz w:val="24"/>
          <w:szCs w:val="24"/>
        </w:rPr>
        <w:t xml:space="preserve"> Mango and Dr. Mona Schatz gave workshops on Virginia’s work in early 2000s. During last decade Russell Haber taught </w:t>
      </w:r>
      <w:proofErr w:type="gramStart"/>
      <w:r>
        <w:rPr>
          <w:rFonts w:ascii="Times New Roman" w:hAnsi="Times New Roman" w:cs="Times New Roman"/>
          <w:sz w:val="24"/>
          <w:szCs w:val="24"/>
        </w:rPr>
        <w:t>there</w:t>
      </w:r>
      <w:proofErr w:type="gramEnd"/>
      <w:r>
        <w:rPr>
          <w:rFonts w:ascii="Times New Roman" w:hAnsi="Times New Roman" w:cs="Times New Roman"/>
          <w:sz w:val="24"/>
          <w:szCs w:val="24"/>
        </w:rPr>
        <w:t xml:space="preserve"> multiple times. During several years Steven Young and Sasha </w:t>
      </w:r>
      <w:proofErr w:type="spellStart"/>
      <w:r>
        <w:rPr>
          <w:rFonts w:ascii="Times New Roman" w:hAnsi="Times New Roman" w:cs="Times New Roman"/>
          <w:sz w:val="24"/>
          <w:szCs w:val="24"/>
        </w:rPr>
        <w:t>Cheryomukhin</w:t>
      </w:r>
      <w:proofErr w:type="spellEnd"/>
      <w:r>
        <w:rPr>
          <w:rFonts w:ascii="Times New Roman" w:hAnsi="Times New Roman" w:cs="Times New Roman"/>
          <w:sz w:val="24"/>
          <w:szCs w:val="24"/>
        </w:rPr>
        <w:t xml:space="preserve"> worked in Georgia with university professors, mental health professionals and leaders of various centers. At least a dozen of participants from Ukraine came and wanted to learn how to work with PTSD, and another group were eager to apply Virginia’s work to improve organizational leadership. Colleagues from Azerbaijan and Armenia also participated. Steven and Sasha offered multiple workshops tailored to the requests of different groups in Georgia and neighboring countries. They are asked to develop an in-depth Satir family therapy training in Georgia. </w:t>
      </w:r>
    </w:p>
    <w:p w14:paraId="392C058E" w14:textId="77777777" w:rsidR="006407B5" w:rsidRDefault="006407B5" w:rsidP="006407B5">
      <w:pPr>
        <w:pStyle w:val="ListParagraph"/>
        <w:numPr>
          <w:ilvl w:val="0"/>
          <w:numId w:val="1"/>
        </w:numPr>
        <w:rPr>
          <w:rFonts w:ascii="Times New Roman" w:hAnsi="Times New Roman" w:cs="Times New Roman"/>
          <w:sz w:val="24"/>
          <w:szCs w:val="24"/>
        </w:rPr>
      </w:pPr>
      <w:r w:rsidRPr="00276E70">
        <w:rPr>
          <w:rFonts w:ascii="Times New Roman" w:hAnsi="Times New Roman" w:cs="Times New Roman"/>
          <w:b/>
          <w:bCs/>
          <w:sz w:val="24"/>
          <w:szCs w:val="24"/>
        </w:rPr>
        <w:t>Moldova</w:t>
      </w:r>
      <w:r>
        <w:rPr>
          <w:rFonts w:ascii="Times New Roman" w:hAnsi="Times New Roman" w:cs="Times New Roman"/>
          <w:sz w:val="24"/>
          <w:szCs w:val="24"/>
        </w:rPr>
        <w:t>: several colleagues from Moldova attended conferences and workshops in Azerbaijan and they invited IIC to introduce Satir’s work to mental health professionals in their country. IIC sponsored at least three workshops in Moldova.</w:t>
      </w:r>
    </w:p>
    <w:p w14:paraId="68DDDD5E" w14:textId="77777777" w:rsidR="006407B5" w:rsidRDefault="006407B5" w:rsidP="006407B5">
      <w:pPr>
        <w:pStyle w:val="ListParagraph"/>
        <w:numPr>
          <w:ilvl w:val="0"/>
          <w:numId w:val="1"/>
        </w:numPr>
        <w:rPr>
          <w:rFonts w:ascii="Times New Roman" w:hAnsi="Times New Roman" w:cs="Times New Roman"/>
          <w:sz w:val="24"/>
          <w:szCs w:val="24"/>
        </w:rPr>
      </w:pPr>
      <w:r w:rsidRPr="00276E70">
        <w:rPr>
          <w:rFonts w:ascii="Times New Roman" w:hAnsi="Times New Roman" w:cs="Times New Roman"/>
          <w:b/>
          <w:bCs/>
          <w:sz w:val="24"/>
          <w:szCs w:val="24"/>
        </w:rPr>
        <w:t>Thailand</w:t>
      </w:r>
      <w:r>
        <w:rPr>
          <w:rFonts w:ascii="Times New Roman" w:hAnsi="Times New Roman" w:cs="Times New Roman"/>
          <w:sz w:val="24"/>
          <w:szCs w:val="24"/>
        </w:rPr>
        <w:t xml:space="preserve">: Laura Dodson and Maureen Graves taught Virginia’s work over several years in various locations in Thailand. Participants included mental health practitioners, medical nurses and doctors, and community leaders. Laura was particularly asked to go </w:t>
      </w:r>
      <w:r>
        <w:rPr>
          <w:rFonts w:ascii="Times New Roman" w:hAnsi="Times New Roman" w:cs="Times New Roman"/>
          <w:sz w:val="24"/>
          <w:szCs w:val="24"/>
        </w:rPr>
        <w:lastRenderedPageBreak/>
        <w:t xml:space="preserve">in the wake of inter-religious violence in Thailand and she worked with leaders of various groups to heal and build vision of peaceful future. </w:t>
      </w:r>
    </w:p>
    <w:p w14:paraId="2282559D" w14:textId="77777777" w:rsidR="006407B5" w:rsidRDefault="006407B5" w:rsidP="006407B5">
      <w:pPr>
        <w:rPr>
          <w:rFonts w:ascii="Times New Roman" w:hAnsi="Times New Roman" w:cs="Times New Roman"/>
          <w:sz w:val="24"/>
          <w:szCs w:val="24"/>
        </w:rPr>
      </w:pPr>
      <w:r>
        <w:rPr>
          <w:rFonts w:ascii="Times New Roman" w:hAnsi="Times New Roman" w:cs="Times New Roman"/>
          <w:sz w:val="24"/>
          <w:szCs w:val="24"/>
        </w:rPr>
        <w:t xml:space="preserve">Many of these programs helped establish cross-cultural friendships and partnerships, tailor Virginia’s tools to local populations and cultures, attracted the best trainers and experts, raised </w:t>
      </w:r>
      <w:proofErr w:type="gramStart"/>
      <w:r>
        <w:rPr>
          <w:rFonts w:ascii="Times New Roman" w:hAnsi="Times New Roman" w:cs="Times New Roman"/>
          <w:sz w:val="24"/>
          <w:szCs w:val="24"/>
        </w:rPr>
        <w:t>money</w:t>
      </w:r>
      <w:proofErr w:type="gramEnd"/>
      <w:r>
        <w:rPr>
          <w:rFonts w:ascii="Times New Roman" w:hAnsi="Times New Roman" w:cs="Times New Roman"/>
          <w:sz w:val="24"/>
          <w:szCs w:val="24"/>
        </w:rPr>
        <w:t xml:space="preserve"> and offered scholarships. Also, these programs offered hundreds of people in the USA and Canada to expand their horizons, visit and meet colleagues, learn about new cultures, teach and or experience Virginia’s work in multi-cultural contexts and populations.</w:t>
      </w:r>
    </w:p>
    <w:p w14:paraId="7D1B222D" w14:textId="77777777" w:rsidR="006407B5" w:rsidRPr="00672B9C" w:rsidRDefault="006407B5" w:rsidP="006407B5">
      <w:pPr>
        <w:rPr>
          <w:rFonts w:ascii="Times New Roman" w:hAnsi="Times New Roman" w:cs="Times New Roman"/>
          <w:sz w:val="24"/>
          <w:szCs w:val="24"/>
        </w:rPr>
      </w:pPr>
      <w:r>
        <w:rPr>
          <w:rFonts w:ascii="Times New Roman" w:hAnsi="Times New Roman" w:cs="Times New Roman"/>
          <w:sz w:val="24"/>
          <w:szCs w:val="24"/>
        </w:rPr>
        <w:t xml:space="preserve">It was Laura’s wish that this work continues.  </w:t>
      </w:r>
      <w:proofErr w:type="gramStart"/>
      <w:r w:rsidRPr="00672B9C">
        <w:rPr>
          <w:rFonts w:ascii="Times New Roman" w:hAnsi="Times New Roman" w:cs="Times New Roman"/>
          <w:sz w:val="24"/>
          <w:szCs w:val="24"/>
        </w:rPr>
        <w:t>In the near future</w:t>
      </w:r>
      <w:proofErr w:type="gramEnd"/>
      <w:r w:rsidRPr="00672B9C">
        <w:rPr>
          <w:rFonts w:ascii="Times New Roman" w:hAnsi="Times New Roman" w:cs="Times New Roman"/>
          <w:sz w:val="24"/>
          <w:szCs w:val="24"/>
        </w:rPr>
        <w:t xml:space="preserve"> the organization intends to offer intensive trainings in Azerbaijan, Georgia and Ukraine, and establish the first certificate program in Satir Family Therapy in the region of the Caucasus and Central Asia.</w:t>
      </w:r>
    </w:p>
    <w:p w14:paraId="14FB16C1" w14:textId="77777777" w:rsidR="006407B5" w:rsidRDefault="006407B5" w:rsidP="006407B5">
      <w:pPr>
        <w:rPr>
          <w:rFonts w:ascii="Times New Roman" w:hAnsi="Times New Roman" w:cs="Times New Roman"/>
          <w:sz w:val="24"/>
          <w:szCs w:val="24"/>
        </w:rPr>
      </w:pPr>
    </w:p>
    <w:p w14:paraId="7FA4AE12" w14:textId="77777777" w:rsidR="006407B5" w:rsidRDefault="006407B5" w:rsidP="006407B5">
      <w:pPr>
        <w:autoSpaceDE w:val="0"/>
        <w:autoSpaceDN w:val="0"/>
        <w:adjustRightInd w:val="0"/>
        <w:spacing w:after="0" w:line="240" w:lineRule="auto"/>
        <w:rPr>
          <w:rFonts w:ascii="Times New Roman" w:hAnsi="Times New Roman" w:cs="Times New Roman"/>
          <w:color w:val="000000"/>
          <w:sz w:val="24"/>
          <w:szCs w:val="24"/>
        </w:rPr>
      </w:pPr>
    </w:p>
    <w:p w14:paraId="6BB6DF13" w14:textId="77777777" w:rsidR="006407B5" w:rsidRPr="00672B9C" w:rsidRDefault="006407B5" w:rsidP="006407B5">
      <w:pPr>
        <w:autoSpaceDE w:val="0"/>
        <w:autoSpaceDN w:val="0"/>
        <w:adjustRightInd w:val="0"/>
        <w:spacing w:after="0" w:line="240" w:lineRule="auto"/>
        <w:rPr>
          <w:rFonts w:ascii="Times New Roman" w:hAnsi="Times New Roman" w:cs="Times New Roman"/>
          <w:color w:val="000000"/>
          <w:sz w:val="24"/>
          <w:szCs w:val="24"/>
        </w:rPr>
      </w:pPr>
      <w:r w:rsidRPr="00672B9C">
        <w:rPr>
          <w:rFonts w:ascii="Times New Roman" w:hAnsi="Times New Roman" w:cs="Times New Roman"/>
          <w:color w:val="000000"/>
          <w:sz w:val="24"/>
          <w:szCs w:val="24"/>
        </w:rPr>
        <w:t xml:space="preserve">Dr. Alexander </w:t>
      </w:r>
      <w:proofErr w:type="spellStart"/>
      <w:r w:rsidRPr="00672B9C">
        <w:rPr>
          <w:rFonts w:ascii="Times New Roman" w:hAnsi="Times New Roman" w:cs="Times New Roman"/>
          <w:color w:val="000000"/>
          <w:sz w:val="24"/>
          <w:szCs w:val="24"/>
        </w:rPr>
        <w:t>Cheryomukhin</w:t>
      </w:r>
      <w:proofErr w:type="spellEnd"/>
    </w:p>
    <w:p w14:paraId="6198C387" w14:textId="77777777" w:rsidR="006407B5" w:rsidRPr="00672B9C" w:rsidRDefault="006407B5" w:rsidP="006407B5">
      <w:pPr>
        <w:autoSpaceDE w:val="0"/>
        <w:autoSpaceDN w:val="0"/>
        <w:adjustRightInd w:val="0"/>
        <w:spacing w:after="0" w:line="240" w:lineRule="auto"/>
        <w:rPr>
          <w:rFonts w:ascii="Times New Roman" w:hAnsi="Times New Roman" w:cs="Times New Roman"/>
          <w:color w:val="000000"/>
          <w:sz w:val="24"/>
          <w:szCs w:val="24"/>
        </w:rPr>
      </w:pPr>
      <w:r w:rsidRPr="00672B9C">
        <w:rPr>
          <w:rFonts w:ascii="Times New Roman" w:hAnsi="Times New Roman" w:cs="Times New Roman"/>
          <w:color w:val="000000"/>
          <w:sz w:val="24"/>
          <w:szCs w:val="24"/>
        </w:rPr>
        <w:t>Psychologist from Azerbaijan   </w:t>
      </w:r>
    </w:p>
    <w:p w14:paraId="3C91F3FA" w14:textId="77777777" w:rsidR="006407B5" w:rsidRPr="00672B9C" w:rsidRDefault="006407B5" w:rsidP="006407B5">
      <w:pPr>
        <w:spacing w:line="240" w:lineRule="auto"/>
        <w:rPr>
          <w:rFonts w:ascii="Times New Roman" w:hAnsi="Times New Roman" w:cs="Times New Roman"/>
          <w:sz w:val="24"/>
          <w:szCs w:val="24"/>
        </w:rPr>
      </w:pPr>
      <w:r w:rsidRPr="00672B9C">
        <w:rPr>
          <w:rFonts w:ascii="Times New Roman" w:hAnsi="Times New Roman" w:cs="Times New Roman"/>
          <w:color w:val="000000"/>
          <w:sz w:val="24"/>
          <w:szCs w:val="24"/>
        </w:rPr>
        <w:t xml:space="preserve">Board Member, </w:t>
      </w:r>
      <w:r>
        <w:rPr>
          <w:rFonts w:ascii="Times New Roman" w:hAnsi="Times New Roman" w:cs="Times New Roman"/>
          <w:sz w:val="24"/>
          <w:szCs w:val="24"/>
        </w:rPr>
        <w:t xml:space="preserve">Institute for International Connections, </w:t>
      </w:r>
      <w:r w:rsidRPr="00672B9C">
        <w:rPr>
          <w:rFonts w:ascii="Times New Roman" w:hAnsi="Times New Roman" w:cs="Times New Roman"/>
          <w:color w:val="000000"/>
          <w:sz w:val="24"/>
          <w:szCs w:val="24"/>
        </w:rPr>
        <w:t xml:space="preserve">IIC  </w:t>
      </w:r>
      <w:r w:rsidRPr="00672B9C">
        <w:rPr>
          <w:rFonts w:ascii="Times New Roman" w:hAnsi="Times New Roman" w:cs="Times New Roman"/>
          <w:sz w:val="24"/>
          <w:szCs w:val="24"/>
        </w:rPr>
        <w:t xml:space="preserve"> </w:t>
      </w:r>
    </w:p>
    <w:p w14:paraId="464980CE" w14:textId="77777777" w:rsidR="006407B5" w:rsidRDefault="006407B5" w:rsidP="006407B5">
      <w:pPr>
        <w:spacing w:line="240" w:lineRule="auto"/>
        <w:rPr>
          <w:rFonts w:ascii="Times New Roman" w:hAnsi="Times New Roman" w:cs="Times New Roman"/>
          <w:sz w:val="24"/>
          <w:szCs w:val="24"/>
          <w:highlight w:val="yellow"/>
        </w:rPr>
      </w:pPr>
    </w:p>
    <w:p w14:paraId="0CDF4784" w14:textId="77777777" w:rsidR="006407B5" w:rsidRPr="001F2844" w:rsidRDefault="006407B5" w:rsidP="006407B5">
      <w:pPr>
        <w:rPr>
          <w:rFonts w:ascii="Times New Roman" w:hAnsi="Times New Roman" w:cs="Times New Roman"/>
          <w:sz w:val="24"/>
          <w:szCs w:val="24"/>
        </w:rPr>
      </w:pPr>
    </w:p>
    <w:p w14:paraId="3CB5C84F" w14:textId="77777777" w:rsidR="006407B5" w:rsidRPr="005C4C04" w:rsidRDefault="006407B5" w:rsidP="005C4C04">
      <w:pPr>
        <w:rPr>
          <w:rFonts w:ascii="Times New Roman" w:hAnsi="Times New Roman" w:cs="Times New Roman"/>
          <w:b/>
          <w:bCs/>
          <w:sz w:val="24"/>
          <w:szCs w:val="24"/>
        </w:rPr>
      </w:pPr>
    </w:p>
    <w:p w14:paraId="05526291" w14:textId="72DD8A9B" w:rsidR="00BB145F" w:rsidRDefault="005C4C04" w:rsidP="005C4C04">
      <w:pPr>
        <w:rPr>
          <w:rFonts w:ascii="Segoe UI" w:eastAsia="Times New Roman" w:hAnsi="Segoe UI" w:cs="Segoe UI"/>
          <w:b/>
          <w:bCs/>
          <w:color w:val="242424"/>
          <w:shd w:val="clear" w:color="auto" w:fill="FFFFFF"/>
        </w:rPr>
      </w:pPr>
      <w:r w:rsidRPr="005C4C04">
        <w:rPr>
          <w:rFonts w:ascii="Helvetica" w:hAnsi="Helvetica" w:cs="Helvetica"/>
          <w:b/>
          <w:bCs/>
        </w:rPr>
        <w:t xml:space="preserve">Laura: The Founding and Evolution of the Institute for International Connections in Russia by </w:t>
      </w:r>
      <w:r w:rsidRPr="005C4C04">
        <w:rPr>
          <w:rFonts w:ascii="Segoe UI" w:eastAsia="Times New Roman" w:hAnsi="Segoe UI" w:cs="Segoe UI"/>
          <w:b/>
          <w:bCs/>
          <w:color w:val="242424"/>
          <w:shd w:val="clear" w:color="auto" w:fill="FFFFFF"/>
        </w:rPr>
        <w:t xml:space="preserve">Natalia </w:t>
      </w:r>
      <w:proofErr w:type="spellStart"/>
      <w:r w:rsidRPr="005C4C04">
        <w:rPr>
          <w:rFonts w:ascii="Segoe UI" w:eastAsia="Times New Roman" w:hAnsi="Segoe UI" w:cs="Segoe UI"/>
          <w:b/>
          <w:bCs/>
          <w:color w:val="242424"/>
          <w:shd w:val="clear" w:color="auto" w:fill="FFFFFF"/>
        </w:rPr>
        <w:t>Toumashkova</w:t>
      </w:r>
      <w:proofErr w:type="spellEnd"/>
    </w:p>
    <w:p w14:paraId="0C00E79E" w14:textId="77777777" w:rsidR="00A8130A" w:rsidRDefault="00A8130A" w:rsidP="00A8130A">
      <w:pPr>
        <w:shd w:val="clear" w:color="auto" w:fill="FFFFFF"/>
        <w:spacing w:before="100" w:beforeAutospacing="1"/>
        <w:jc w:val="center"/>
        <w:rPr>
          <w:rFonts w:ascii="Helvetica" w:hAnsi="Helvetica" w:cs="Helvetica"/>
        </w:rPr>
      </w:pPr>
      <w:r>
        <w:rPr>
          <w:rFonts w:ascii="Helvetica" w:hAnsi="Helvetica" w:cs="Helvetica"/>
        </w:rPr>
        <w:t>Laura: The Founding and Evolution of the Institute for International Connections in Russia</w:t>
      </w:r>
    </w:p>
    <w:p w14:paraId="19C24D9A" w14:textId="77777777" w:rsidR="00A8130A" w:rsidRDefault="00A8130A" w:rsidP="00A8130A">
      <w:pPr>
        <w:rPr>
          <w:rFonts w:ascii="Segoe UI" w:eastAsia="Times New Roman" w:hAnsi="Segoe UI" w:cs="Segoe UI"/>
          <w:color w:val="242424"/>
          <w:shd w:val="clear" w:color="auto" w:fill="FFFFFF"/>
        </w:rPr>
      </w:pPr>
    </w:p>
    <w:p w14:paraId="4E27BF12" w14:textId="77777777" w:rsidR="00A8130A" w:rsidRPr="004C1092" w:rsidRDefault="00A8130A" w:rsidP="00A8130A">
      <w:pPr>
        <w:rPr>
          <w:rFonts w:ascii="Times New Roman" w:eastAsia="Times New Roman" w:hAnsi="Times New Roman" w:cs="Times New Roman"/>
        </w:rPr>
      </w:pPr>
      <w:r w:rsidRPr="004C1092">
        <w:rPr>
          <w:rFonts w:ascii="Segoe UI" w:eastAsia="Times New Roman" w:hAnsi="Segoe UI" w:cs="Segoe UI"/>
          <w:color w:val="242424"/>
          <w:shd w:val="clear" w:color="auto" w:fill="FFFFFF"/>
        </w:rPr>
        <w:t xml:space="preserve">I saw </w:t>
      </w:r>
      <w:r>
        <w:rPr>
          <w:rFonts w:ascii="Segoe UI" w:eastAsia="Times New Roman" w:hAnsi="Segoe UI" w:cs="Segoe UI"/>
          <w:color w:val="242424"/>
          <w:shd w:val="clear" w:color="auto" w:fill="FFFFFF"/>
        </w:rPr>
        <w:t>Laura</w:t>
      </w:r>
      <w:r w:rsidRPr="004C1092">
        <w:rPr>
          <w:rFonts w:ascii="Segoe UI" w:eastAsia="Times New Roman" w:hAnsi="Segoe UI" w:cs="Segoe UI"/>
          <w:color w:val="242424"/>
          <w:shd w:val="clear" w:color="auto" w:fill="FFFFFF"/>
        </w:rPr>
        <w:t xml:space="preserve"> for the first time in 1988. She came to Moscow with her friend and colleague Virginia Satir. I remember them both on the stage - tall and gorgeous. They radiated warmth and kindness and </w:t>
      </w:r>
      <w:proofErr w:type="spellStart"/>
      <w:r w:rsidRPr="004C1092">
        <w:rPr>
          <w:rFonts w:ascii="Segoe UI" w:eastAsia="Times New Roman" w:hAnsi="Segoe UI" w:cs="Segoe UI"/>
          <w:color w:val="242424"/>
          <w:shd w:val="clear" w:color="auto" w:fill="FFFFFF"/>
        </w:rPr>
        <w:t>self esteem</w:t>
      </w:r>
      <w:proofErr w:type="spellEnd"/>
      <w:r w:rsidRPr="004C1092">
        <w:rPr>
          <w:rFonts w:ascii="Segoe UI" w:eastAsia="Times New Roman" w:hAnsi="Segoe UI" w:cs="Segoe UI"/>
          <w:color w:val="242424"/>
          <w:shd w:val="clear" w:color="auto" w:fill="FFFFFF"/>
        </w:rPr>
        <w:t xml:space="preserve"> - and professionalism. I think this was one of the first professional visits to post-soviet Russia. You had to be brave and very broad minded and unprejudiced to I break that wall of untrust and fear between the countries. Laura Dodson never feared anything. </w:t>
      </w:r>
      <w:r w:rsidRPr="004C1092">
        <w:rPr>
          <w:rFonts w:ascii="Segoe UI" w:eastAsia="Times New Roman" w:hAnsi="Segoe UI" w:cs="Segoe UI"/>
          <w:color w:val="242424"/>
        </w:rPr>
        <w:br/>
      </w:r>
      <w:r w:rsidRPr="004C1092">
        <w:rPr>
          <w:rFonts w:ascii="Segoe UI" w:eastAsia="Times New Roman" w:hAnsi="Segoe UI" w:cs="Segoe UI"/>
          <w:color w:val="242424"/>
        </w:rPr>
        <w:br/>
      </w:r>
      <w:r w:rsidRPr="004C1092">
        <w:rPr>
          <w:rFonts w:ascii="Segoe UI" w:eastAsia="Times New Roman" w:hAnsi="Segoe UI" w:cs="Segoe UI"/>
          <w:color w:val="242424"/>
          <w:shd w:val="clear" w:color="auto" w:fill="FFFFFF"/>
        </w:rPr>
        <w:t xml:space="preserve">Next year she came to Russia again, bringing with her a group of the most courageous American colleagues, some with their families - spouses and children.  That’s how one of the first and very influential educational programs on Family Therapy started in the post-soviet Russia - Psychological Family Camps. Our American colleagues became our teachers and friends. Our children became part of this big international family. These Family Camps lasted in Russia till the year 2000. Every year Laura would bring to different cities in Russia big groups of American and then also European therapists from different schools - not only Family therapists - to teach and connect with Russian colleagues. Many would bring their families with them. For a </w:t>
      </w:r>
      <w:r w:rsidRPr="004C1092">
        <w:rPr>
          <w:rFonts w:ascii="Segoe UI" w:eastAsia="Times New Roman" w:hAnsi="Segoe UI" w:cs="Segoe UI"/>
          <w:color w:val="242424"/>
          <w:shd w:val="clear" w:color="auto" w:fill="FFFFFF"/>
        </w:rPr>
        <w:lastRenderedPageBreak/>
        <w:t>week or 10 days we will have numerous workshops - and lots of fun. Then for a week or two Americans and Europeans would stay in Russian families and have their local personal experience.</w:t>
      </w:r>
      <w:r w:rsidRPr="004C1092">
        <w:rPr>
          <w:rFonts w:ascii="Segoe UI" w:eastAsia="Times New Roman" w:hAnsi="Segoe UI" w:cs="Segoe UI"/>
          <w:color w:val="242424"/>
        </w:rPr>
        <w:br/>
      </w:r>
      <w:r w:rsidRPr="004C1092">
        <w:rPr>
          <w:rFonts w:ascii="Segoe UI" w:eastAsia="Times New Roman" w:hAnsi="Segoe UI" w:cs="Segoe UI"/>
          <w:color w:val="242424"/>
        </w:rPr>
        <w:br/>
      </w:r>
      <w:r w:rsidRPr="004C1092">
        <w:rPr>
          <w:rFonts w:ascii="Segoe UI" w:eastAsia="Times New Roman" w:hAnsi="Segoe UI" w:cs="Segoe UI"/>
          <w:color w:val="242424"/>
          <w:shd w:val="clear" w:color="auto" w:fill="FFFFFF"/>
        </w:rPr>
        <w:t>From the first meeting I was privileged to be Laura’s personal translator - and of cause simultaneously became her friend.</w:t>
      </w:r>
      <w:r w:rsidRPr="004C1092">
        <w:rPr>
          <w:rFonts w:ascii="Segoe UI" w:eastAsia="Times New Roman" w:hAnsi="Segoe UI" w:cs="Segoe UI"/>
          <w:color w:val="242424"/>
        </w:rPr>
        <w:br/>
      </w:r>
      <w:r w:rsidRPr="004C1092">
        <w:rPr>
          <w:rFonts w:ascii="Segoe UI" w:eastAsia="Times New Roman" w:hAnsi="Segoe UI" w:cs="Segoe UI"/>
          <w:color w:val="242424"/>
        </w:rPr>
        <w:br/>
      </w:r>
      <w:r w:rsidRPr="004C1092">
        <w:rPr>
          <w:rFonts w:ascii="Segoe UI" w:eastAsia="Times New Roman" w:hAnsi="Segoe UI" w:cs="Segoe UI"/>
          <w:color w:val="242424"/>
          <w:shd w:val="clear" w:color="auto" w:fill="FFFFFF"/>
        </w:rPr>
        <w:t xml:space="preserve">Laura organized many opportunities for Russian practicing Psychologists to come to the USA to find new connections and professional possibilities. She organized trips to various universities and meetings with leading professionals in their fields. For </w:t>
      </w:r>
      <w:proofErr w:type="gramStart"/>
      <w:r w:rsidRPr="004C1092">
        <w:rPr>
          <w:rFonts w:ascii="Segoe UI" w:eastAsia="Times New Roman" w:hAnsi="Segoe UI" w:cs="Segoe UI"/>
          <w:color w:val="242424"/>
          <w:shd w:val="clear" w:color="auto" w:fill="FFFFFF"/>
        </w:rPr>
        <w:t>example</w:t>
      </w:r>
      <w:proofErr w:type="gramEnd"/>
      <w:r w:rsidRPr="004C1092">
        <w:rPr>
          <w:rFonts w:ascii="Segoe UI" w:eastAsia="Times New Roman" w:hAnsi="Segoe UI" w:cs="Segoe UI"/>
          <w:color w:val="242424"/>
          <w:shd w:val="clear" w:color="auto" w:fill="FFFFFF"/>
        </w:rPr>
        <w:t xml:space="preserve"> In 1991 due to her efforts I was the first Russian psychologist who was invited to The Harvard Medical School in Cambridge Mass.</w:t>
      </w:r>
      <w:r>
        <w:rPr>
          <w:rFonts w:ascii="Segoe UI" w:eastAsia="Times New Roman" w:hAnsi="Segoe UI" w:cs="Segoe UI"/>
          <w:color w:val="242424"/>
          <w:shd w:val="clear" w:color="auto" w:fill="FFFFFF"/>
        </w:rPr>
        <w:t>,</w:t>
      </w:r>
      <w:r w:rsidRPr="004C1092">
        <w:rPr>
          <w:rFonts w:ascii="Segoe UI" w:eastAsia="Times New Roman" w:hAnsi="Segoe UI" w:cs="Segoe UI"/>
          <w:color w:val="242424"/>
          <w:shd w:val="clear" w:color="auto" w:fill="FFFFFF"/>
        </w:rPr>
        <w:t xml:space="preserve"> for the Special Fellowship program in Family therapy.</w:t>
      </w:r>
      <w:r w:rsidRPr="004C1092">
        <w:rPr>
          <w:rFonts w:ascii="Segoe UI" w:eastAsia="Times New Roman" w:hAnsi="Segoe UI" w:cs="Segoe UI"/>
          <w:color w:val="242424"/>
        </w:rPr>
        <w:br/>
      </w:r>
      <w:r w:rsidRPr="004C1092">
        <w:rPr>
          <w:rFonts w:ascii="Segoe UI" w:eastAsia="Times New Roman" w:hAnsi="Segoe UI" w:cs="Segoe UI"/>
          <w:color w:val="242424"/>
        </w:rPr>
        <w:br/>
      </w:r>
      <w:r w:rsidRPr="004C1092">
        <w:rPr>
          <w:rFonts w:ascii="Segoe UI" w:eastAsia="Times New Roman" w:hAnsi="Segoe UI" w:cs="Segoe UI"/>
          <w:color w:val="242424"/>
          <w:shd w:val="clear" w:color="auto" w:fill="FFFFFF"/>
        </w:rPr>
        <w:t>Starting 1993 Laura organized The Program for Business Trainers - it was the first internationally certified education in business training in Russia.</w:t>
      </w:r>
      <w:r w:rsidRPr="004C1092">
        <w:rPr>
          <w:rFonts w:ascii="Segoe UI" w:eastAsia="Times New Roman" w:hAnsi="Segoe UI" w:cs="Segoe UI"/>
          <w:color w:val="242424"/>
        </w:rPr>
        <w:br/>
      </w:r>
      <w:r w:rsidRPr="004C1092">
        <w:rPr>
          <w:rFonts w:ascii="Segoe UI" w:eastAsia="Times New Roman" w:hAnsi="Segoe UI" w:cs="Segoe UI"/>
          <w:color w:val="242424"/>
        </w:rPr>
        <w:br/>
      </w:r>
      <w:r w:rsidRPr="004C1092">
        <w:rPr>
          <w:rFonts w:ascii="Segoe UI" w:eastAsia="Times New Roman" w:hAnsi="Segoe UI" w:cs="Segoe UI"/>
          <w:color w:val="242424"/>
          <w:shd w:val="clear" w:color="auto" w:fill="FFFFFF"/>
        </w:rPr>
        <w:t>Last time I saw her in flesh was in 2002 in Baku at the Family Camp. (My younger daughter who grew up in that atmosphere of love, self-</w:t>
      </w:r>
      <w:proofErr w:type="gramStart"/>
      <w:r w:rsidRPr="004C1092">
        <w:rPr>
          <w:rFonts w:ascii="Segoe UI" w:eastAsia="Times New Roman" w:hAnsi="Segoe UI" w:cs="Segoe UI"/>
          <w:color w:val="242424"/>
          <w:shd w:val="clear" w:color="auto" w:fill="FFFFFF"/>
        </w:rPr>
        <w:t>acceptance</w:t>
      </w:r>
      <w:proofErr w:type="gramEnd"/>
      <w:r w:rsidRPr="004C1092">
        <w:rPr>
          <w:rFonts w:ascii="Segoe UI" w:eastAsia="Times New Roman" w:hAnsi="Segoe UI" w:cs="Segoe UI"/>
          <w:color w:val="242424"/>
          <w:shd w:val="clear" w:color="auto" w:fill="FFFFFF"/>
        </w:rPr>
        <w:t xml:space="preserve"> and intellectual generosity since she was 4 years old, came to this Camp as a translator.)</w:t>
      </w:r>
      <w:r w:rsidRPr="004C1092">
        <w:rPr>
          <w:rFonts w:ascii="Segoe UI" w:eastAsia="Times New Roman" w:hAnsi="Segoe UI" w:cs="Segoe UI"/>
          <w:color w:val="242424"/>
        </w:rPr>
        <w:br/>
      </w:r>
      <w:r w:rsidRPr="004C1092">
        <w:rPr>
          <w:rFonts w:ascii="Segoe UI" w:eastAsia="Times New Roman" w:hAnsi="Segoe UI" w:cs="Segoe UI"/>
          <w:color w:val="242424"/>
        </w:rPr>
        <w:br/>
      </w:r>
      <w:r w:rsidRPr="004C1092">
        <w:rPr>
          <w:rFonts w:ascii="Segoe UI" w:eastAsia="Times New Roman" w:hAnsi="Segoe UI" w:cs="Segoe UI"/>
          <w:color w:val="242424"/>
          <w:shd w:val="clear" w:color="auto" w:fill="FFFFFF"/>
        </w:rPr>
        <w:t xml:space="preserve">We stayed in touch with Laura. She seemed to be the same Laura through all these years - beautiful, kind, loving, lively, open to any new experience. During the pandemic she eagerly joined our international on-line psychodrama project - Socio-Cultural Sociodrama. We - my </w:t>
      </w:r>
      <w:proofErr w:type="spellStart"/>
      <w:r w:rsidRPr="004C1092">
        <w:rPr>
          <w:rFonts w:ascii="Segoe UI" w:eastAsia="Times New Roman" w:hAnsi="Segoe UI" w:cs="Segoe UI"/>
          <w:color w:val="242424"/>
          <w:shd w:val="clear" w:color="auto" w:fill="FFFFFF"/>
        </w:rPr>
        <w:t>colligues</w:t>
      </w:r>
      <w:proofErr w:type="spellEnd"/>
      <w:r w:rsidRPr="004C1092">
        <w:rPr>
          <w:rFonts w:ascii="Segoe UI" w:eastAsia="Times New Roman" w:hAnsi="Segoe UI" w:cs="Segoe UI"/>
          <w:color w:val="242424"/>
          <w:shd w:val="clear" w:color="auto" w:fill="FFFFFF"/>
        </w:rPr>
        <w:t xml:space="preserve"> Victor </w:t>
      </w:r>
      <w:proofErr w:type="spellStart"/>
      <w:r w:rsidRPr="004C1092">
        <w:rPr>
          <w:rFonts w:ascii="Segoe UI" w:eastAsia="Times New Roman" w:hAnsi="Segoe UI" w:cs="Segoe UI"/>
          <w:color w:val="242424"/>
          <w:shd w:val="clear" w:color="auto" w:fill="FFFFFF"/>
        </w:rPr>
        <w:t>Semyenov</w:t>
      </w:r>
      <w:proofErr w:type="spellEnd"/>
      <w:r w:rsidRPr="004C1092">
        <w:rPr>
          <w:rFonts w:ascii="Segoe UI" w:eastAsia="Times New Roman" w:hAnsi="Segoe UI" w:cs="Segoe UI"/>
          <w:color w:val="242424"/>
          <w:shd w:val="clear" w:color="auto" w:fill="FFFFFF"/>
        </w:rPr>
        <w:t xml:space="preserve">, Victor </w:t>
      </w:r>
      <w:proofErr w:type="spellStart"/>
      <w:proofErr w:type="gramStart"/>
      <w:r w:rsidRPr="004C1092">
        <w:rPr>
          <w:rFonts w:ascii="Segoe UI" w:eastAsia="Times New Roman" w:hAnsi="Segoe UI" w:cs="Segoe UI"/>
          <w:color w:val="242424"/>
          <w:shd w:val="clear" w:color="auto" w:fill="FFFFFF"/>
        </w:rPr>
        <w:t>Zaretsky</w:t>
      </w:r>
      <w:proofErr w:type="spellEnd"/>
      <w:proofErr w:type="gramEnd"/>
      <w:r w:rsidRPr="004C1092">
        <w:rPr>
          <w:rFonts w:ascii="Segoe UI" w:eastAsia="Times New Roman" w:hAnsi="Segoe UI" w:cs="Segoe UI"/>
          <w:color w:val="242424"/>
          <w:shd w:val="clear" w:color="auto" w:fill="FFFFFF"/>
        </w:rPr>
        <w:t xml:space="preserve"> and me - started it with the topic «The Second World War» in 2020. </w:t>
      </w:r>
      <w:r w:rsidRPr="004C1092">
        <w:rPr>
          <w:rFonts w:ascii="Segoe UI" w:eastAsia="Times New Roman" w:hAnsi="Segoe UI" w:cs="Segoe UI"/>
          <w:color w:val="242424"/>
        </w:rPr>
        <w:br/>
      </w:r>
      <w:r w:rsidRPr="004C1092">
        <w:rPr>
          <w:rFonts w:ascii="Segoe UI" w:eastAsia="Times New Roman" w:hAnsi="Segoe UI" w:cs="Segoe UI"/>
          <w:color w:val="242424"/>
        </w:rPr>
        <w:br/>
      </w:r>
      <w:r w:rsidRPr="004C1092">
        <w:rPr>
          <w:rFonts w:ascii="Segoe UI" w:eastAsia="Times New Roman" w:hAnsi="Segoe UI" w:cs="Segoe UI"/>
          <w:color w:val="242424"/>
          <w:shd w:val="clear" w:color="auto" w:fill="FFFFFF"/>
        </w:rPr>
        <w:t>Laura was planning to be part of our new on-line workshop at The 3d Teledrama Conference «From Awareness to Change Beyond Borders» at the end of October. She had registered for it, but later wrote that she could not come because she did not feel all that well.  But she asked me to keep her posted on whatever new and interesting was going to happen in my life…</w:t>
      </w:r>
      <w:r w:rsidRPr="004C1092">
        <w:rPr>
          <w:rFonts w:ascii="Segoe UI" w:eastAsia="Times New Roman" w:hAnsi="Segoe UI" w:cs="Segoe UI"/>
          <w:color w:val="242424"/>
        </w:rPr>
        <w:br/>
      </w:r>
      <w:r w:rsidRPr="004C1092">
        <w:rPr>
          <w:rFonts w:ascii="Segoe UI" w:eastAsia="Times New Roman" w:hAnsi="Segoe UI" w:cs="Segoe UI"/>
          <w:color w:val="242424"/>
        </w:rPr>
        <w:br/>
      </w:r>
      <w:r w:rsidRPr="004C1092">
        <w:rPr>
          <w:rFonts w:ascii="Segoe UI" w:eastAsia="Times New Roman" w:hAnsi="Segoe UI" w:cs="Segoe UI"/>
          <w:color w:val="242424"/>
          <w:shd w:val="clear" w:color="auto" w:fill="FFFFFF"/>
        </w:rPr>
        <w:t>My dear precious friend, I will keep you posted. Always.</w:t>
      </w:r>
      <w:r w:rsidRPr="004C1092">
        <w:rPr>
          <w:rFonts w:ascii="Segoe UI" w:eastAsia="Times New Roman" w:hAnsi="Segoe UI" w:cs="Segoe UI"/>
          <w:color w:val="242424"/>
        </w:rPr>
        <w:br/>
      </w:r>
      <w:r w:rsidRPr="004C1092">
        <w:rPr>
          <w:rFonts w:ascii="Segoe UI" w:eastAsia="Times New Roman" w:hAnsi="Segoe UI" w:cs="Segoe UI"/>
          <w:color w:val="242424"/>
        </w:rPr>
        <w:br/>
      </w:r>
      <w:r w:rsidRPr="004C1092">
        <w:rPr>
          <w:rFonts w:ascii="Segoe UI" w:eastAsia="Times New Roman" w:hAnsi="Segoe UI" w:cs="Segoe UI"/>
          <w:color w:val="242424"/>
        </w:rPr>
        <w:br/>
      </w:r>
      <w:r w:rsidRPr="004C1092">
        <w:rPr>
          <w:rFonts w:ascii="Segoe UI" w:eastAsia="Times New Roman" w:hAnsi="Segoe UI" w:cs="Segoe UI"/>
          <w:color w:val="242424"/>
          <w:shd w:val="clear" w:color="auto" w:fill="FFFFFF"/>
        </w:rPr>
        <w:t xml:space="preserve">Natalia </w:t>
      </w:r>
      <w:proofErr w:type="spellStart"/>
      <w:r w:rsidRPr="004C1092">
        <w:rPr>
          <w:rFonts w:ascii="Segoe UI" w:eastAsia="Times New Roman" w:hAnsi="Segoe UI" w:cs="Segoe UI"/>
          <w:color w:val="242424"/>
          <w:shd w:val="clear" w:color="auto" w:fill="FFFFFF"/>
        </w:rPr>
        <w:t>Toumashkova</w:t>
      </w:r>
      <w:proofErr w:type="spellEnd"/>
      <w:r w:rsidRPr="004C1092">
        <w:rPr>
          <w:rFonts w:ascii="Segoe UI" w:eastAsia="Times New Roman" w:hAnsi="Segoe UI" w:cs="Segoe UI"/>
          <w:color w:val="242424"/>
        </w:rPr>
        <w:br/>
      </w:r>
      <w:r w:rsidRPr="004C1092">
        <w:rPr>
          <w:rFonts w:ascii="Segoe UI" w:eastAsia="Times New Roman" w:hAnsi="Segoe UI" w:cs="Segoe UI"/>
          <w:color w:val="242424"/>
          <w:shd w:val="clear" w:color="auto" w:fill="FFFFFF"/>
        </w:rPr>
        <w:t>January, 2023</w:t>
      </w:r>
      <w:r w:rsidRPr="004C1092">
        <w:rPr>
          <w:rFonts w:ascii="Segoe UI" w:eastAsia="Times New Roman" w:hAnsi="Segoe UI" w:cs="Segoe UI"/>
          <w:color w:val="242424"/>
        </w:rPr>
        <w:br/>
      </w:r>
      <w:r w:rsidRPr="004C1092">
        <w:rPr>
          <w:rFonts w:ascii="Segoe UI" w:eastAsia="Times New Roman" w:hAnsi="Segoe UI" w:cs="Segoe UI"/>
          <w:color w:val="242424"/>
          <w:shd w:val="clear" w:color="auto" w:fill="FFFFFF"/>
        </w:rPr>
        <w:t>St-Petersburg, Russia</w:t>
      </w:r>
    </w:p>
    <w:p w14:paraId="65DA033B" w14:textId="77777777" w:rsidR="00A8130A" w:rsidRDefault="00A8130A" w:rsidP="00A8130A"/>
    <w:p w14:paraId="381B57B7" w14:textId="77777777" w:rsidR="00A8130A" w:rsidRDefault="00A8130A" w:rsidP="005C4C04">
      <w:pPr>
        <w:rPr>
          <w:rFonts w:ascii="Segoe UI" w:eastAsia="Times New Roman" w:hAnsi="Segoe UI" w:cs="Segoe UI"/>
          <w:b/>
          <w:bCs/>
          <w:color w:val="242424"/>
          <w:shd w:val="clear" w:color="auto" w:fill="FFFFFF"/>
        </w:rPr>
      </w:pPr>
    </w:p>
    <w:p w14:paraId="31648CAB" w14:textId="77777777" w:rsidR="00BB145F" w:rsidRDefault="00BB145F" w:rsidP="005C4C04">
      <w:pPr>
        <w:rPr>
          <w:rFonts w:ascii="Segoe UI" w:eastAsia="Times New Roman" w:hAnsi="Segoe UI" w:cs="Segoe UI"/>
          <w:b/>
          <w:bCs/>
          <w:color w:val="242424"/>
          <w:shd w:val="clear" w:color="auto" w:fill="FFFFFF"/>
        </w:rPr>
      </w:pPr>
    </w:p>
    <w:p w14:paraId="23E5A36A" w14:textId="0883A3A0" w:rsidR="005C4C04" w:rsidRPr="005C4C04" w:rsidRDefault="00BB145F" w:rsidP="005C4C04">
      <w:pPr>
        <w:rPr>
          <w:rFonts w:ascii="Helvetica" w:hAnsi="Helvetica" w:cs="Helvetica"/>
          <w:b/>
          <w:bCs/>
        </w:rPr>
      </w:pPr>
      <w:r>
        <w:rPr>
          <w:rFonts w:ascii="Verdana" w:hAnsi="Verdana"/>
          <w:color w:val="000000"/>
          <w:spacing w:val="-6"/>
          <w:sz w:val="26"/>
          <w:szCs w:val="26"/>
          <w:shd w:val="clear" w:color="auto" w:fill="FFFFFF"/>
        </w:rPr>
        <w:t xml:space="preserve">Photos from </w:t>
      </w:r>
      <w:proofErr w:type="spellStart"/>
      <w:r>
        <w:rPr>
          <w:rFonts w:ascii="Verdana" w:hAnsi="Verdana"/>
          <w:color w:val="000000"/>
          <w:spacing w:val="-6"/>
          <w:sz w:val="26"/>
          <w:szCs w:val="26"/>
          <w:shd w:val="clear" w:color="auto" w:fill="FFFFFF"/>
        </w:rPr>
        <w:t>Kak</w:t>
      </w:r>
      <w:proofErr w:type="spellEnd"/>
      <w:r>
        <w:rPr>
          <w:rFonts w:ascii="Verdana" w:hAnsi="Verdana"/>
          <w:color w:val="000000"/>
          <w:spacing w:val="-6"/>
          <w:sz w:val="26"/>
          <w:szCs w:val="26"/>
          <w:shd w:val="clear" w:color="auto" w:fill="FFFFFF"/>
        </w:rPr>
        <w:t xml:space="preserve"> (</w:t>
      </w:r>
      <w:proofErr w:type="spellStart"/>
      <w:r>
        <w:rPr>
          <w:rFonts w:ascii="Verdana" w:hAnsi="Verdana"/>
          <w:color w:val="000000"/>
          <w:spacing w:val="-6"/>
          <w:sz w:val="26"/>
          <w:szCs w:val="26"/>
          <w:shd w:val="clear" w:color="auto" w:fill="FFFFFF"/>
        </w:rPr>
        <w:t>Orawan</w:t>
      </w:r>
      <w:proofErr w:type="spellEnd"/>
      <w:r>
        <w:rPr>
          <w:rFonts w:ascii="Verdana" w:hAnsi="Verdana"/>
          <w:color w:val="000000"/>
          <w:spacing w:val="-6"/>
          <w:sz w:val="26"/>
          <w:szCs w:val="26"/>
          <w:shd w:val="clear" w:color="auto" w:fill="FFFFFF"/>
        </w:rPr>
        <w:t xml:space="preserve">) in Thailand of Laura and friends' work in Thailand.     </w:t>
      </w:r>
      <w:r>
        <w:rPr>
          <w:noProof/>
        </w:rPr>
        <w:drawing>
          <wp:inline distT="0" distB="0" distL="0" distR="0" wp14:anchorId="3D28E068" wp14:editId="5FC1C9C2">
            <wp:extent cx="5943600" cy="3967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tretch>
                      <a:fillRect/>
                    </a:stretch>
                  </pic:blipFill>
                  <pic:spPr>
                    <a:xfrm>
                      <a:off x="0" y="0"/>
                      <a:ext cx="5943600" cy="3967480"/>
                    </a:xfrm>
                    <a:prstGeom prst="rect">
                      <a:avLst/>
                    </a:prstGeom>
                  </pic:spPr>
                </pic:pic>
              </a:graphicData>
            </a:graphic>
          </wp:inline>
        </w:drawing>
      </w:r>
    </w:p>
    <w:p w14:paraId="3FEB2B74" w14:textId="7B1A5BA1" w:rsidR="005C4C04" w:rsidRPr="005C4C04" w:rsidRDefault="00BB145F" w:rsidP="005C4C04">
      <w:r>
        <w:rPr>
          <w:noProof/>
        </w:rPr>
        <w:lastRenderedPageBreak/>
        <w:drawing>
          <wp:inline distT="0" distB="0" distL="0" distR="0" wp14:anchorId="42BE6983" wp14:editId="7CE3497E">
            <wp:extent cx="5943600" cy="3964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r>
        <w:rPr>
          <w:noProof/>
        </w:rPr>
        <w:drawing>
          <wp:inline distT="0" distB="0" distL="0" distR="0" wp14:anchorId="2844E55F" wp14:editId="3D6DBC7E">
            <wp:extent cx="5943600" cy="3964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r>
        <w:rPr>
          <w:noProof/>
        </w:rPr>
        <w:lastRenderedPageBreak/>
        <w:drawing>
          <wp:inline distT="0" distB="0" distL="0" distR="0" wp14:anchorId="163B0AF0" wp14:editId="66F4B972">
            <wp:extent cx="5488940" cy="822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5488940" cy="8229600"/>
                    </a:xfrm>
                    <a:prstGeom prst="rect">
                      <a:avLst/>
                    </a:prstGeom>
                  </pic:spPr>
                </pic:pic>
              </a:graphicData>
            </a:graphic>
          </wp:inline>
        </w:drawing>
      </w:r>
    </w:p>
    <w:p w14:paraId="687A0FA7" w14:textId="4FADE1D7" w:rsidR="005C4C04" w:rsidRPr="005C4C04" w:rsidRDefault="00BB145F">
      <w:r>
        <w:rPr>
          <w:noProof/>
        </w:rPr>
        <w:lastRenderedPageBreak/>
        <w:drawing>
          <wp:inline distT="0" distB="0" distL="0" distR="0" wp14:anchorId="1EC609D3" wp14:editId="5CBDDED4">
            <wp:extent cx="5943600" cy="3964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p>
    <w:sectPr w:rsidR="005C4C04" w:rsidRPr="005C4C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D49DD"/>
    <w:multiLevelType w:val="hybridMultilevel"/>
    <w:tmpl w:val="17A44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4928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C04"/>
    <w:rsid w:val="00134162"/>
    <w:rsid w:val="005C4C04"/>
    <w:rsid w:val="006407B5"/>
    <w:rsid w:val="00A8130A"/>
    <w:rsid w:val="00AC1DA5"/>
    <w:rsid w:val="00BB145F"/>
    <w:rsid w:val="00C96FE0"/>
    <w:rsid w:val="00E1011E"/>
    <w:rsid w:val="00E13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5F19528"/>
  <w15:chartTrackingRefBased/>
  <w15:docId w15:val="{E8973C12-01EE-8643-B08D-2A2D0F1C9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C04"/>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C4C0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407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9</Pages>
  <Words>2040</Words>
  <Characters>11629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Buckbee</dc:creator>
  <cp:keywords/>
  <dc:description/>
  <cp:lastModifiedBy>Stephen Buckbee</cp:lastModifiedBy>
  <cp:revision>6</cp:revision>
  <dcterms:created xsi:type="dcterms:W3CDTF">2023-01-31T18:21:00Z</dcterms:created>
  <dcterms:modified xsi:type="dcterms:W3CDTF">2023-01-31T19:40:00Z</dcterms:modified>
</cp:coreProperties>
</file>